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C302" w14:textId="77777777" w:rsidR="00B130F4" w:rsidRDefault="00351DCC">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4A4E763" w14:textId="6A90D0C9" w:rsidR="00B130F4" w:rsidRPr="00E71A56" w:rsidRDefault="00826A26">
      <w:pPr>
        <w:widowControl w:val="0"/>
        <w:pBdr>
          <w:top w:val="nil"/>
          <w:left w:val="nil"/>
          <w:bottom w:val="nil"/>
          <w:right w:val="nil"/>
          <w:between w:val="nil"/>
        </w:pBdr>
        <w:tabs>
          <w:tab w:val="left" w:pos="567"/>
          <w:tab w:val="left" w:pos="851"/>
        </w:tabs>
        <w:jc w:val="center"/>
        <w:rPr>
          <w:b/>
          <w:caps/>
          <w:szCs w:val="24"/>
          <w:u w:val="single"/>
        </w:rPr>
      </w:pPr>
      <w:r w:rsidRPr="00E71A56">
        <w:rPr>
          <w:b/>
          <w:caps/>
          <w:szCs w:val="24"/>
          <w:u w:val="single"/>
        </w:rPr>
        <w:t>1 dalis</w:t>
      </w:r>
    </w:p>
    <w:p w14:paraId="05B3A3DC" w14:textId="77777777" w:rsidR="00B130F4" w:rsidRDefault="00B130F4">
      <w:pPr>
        <w:jc w:val="center"/>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269"/>
        <w:gridCol w:w="2463"/>
        <w:gridCol w:w="2678"/>
      </w:tblGrid>
      <w:tr w:rsidR="00B130F4" w14:paraId="6D18C80F" w14:textId="77777777" w:rsidTr="00581F8A">
        <w:tc>
          <w:tcPr>
            <w:tcW w:w="1281" w:type="pct"/>
          </w:tcPr>
          <w:p w14:paraId="57A1D3EF" w14:textId="77777777" w:rsidR="00B130F4" w:rsidRDefault="00351DCC">
            <w:pPr>
              <w:jc w:val="both"/>
              <w:rPr>
                <w:b/>
                <w:bCs/>
                <w:kern w:val="2"/>
                <w:szCs w:val="24"/>
              </w:rPr>
            </w:pPr>
            <w:r>
              <w:rPr>
                <w:b/>
                <w:bCs/>
                <w:kern w:val="2"/>
                <w:szCs w:val="24"/>
              </w:rPr>
              <w:t>Sutarties pavadinimas</w:t>
            </w:r>
          </w:p>
        </w:tc>
        <w:tc>
          <w:tcPr>
            <w:tcW w:w="3719" w:type="pct"/>
            <w:gridSpan w:val="3"/>
          </w:tcPr>
          <w:p w14:paraId="764C6DAF" w14:textId="278DB511" w:rsidR="00B130F4" w:rsidRDefault="005C3D44">
            <w:pPr>
              <w:jc w:val="both"/>
              <w:rPr>
                <w:kern w:val="2"/>
                <w:szCs w:val="24"/>
              </w:rPr>
            </w:pPr>
            <w:r>
              <w:rPr>
                <w:kern w:val="2"/>
                <w:szCs w:val="24"/>
              </w:rPr>
              <w:t xml:space="preserve">Nuotolinio sinchroninio vertimo ir susitikimų </w:t>
            </w:r>
            <w:r w:rsidR="00E566CB">
              <w:rPr>
                <w:kern w:val="2"/>
                <w:szCs w:val="24"/>
              </w:rPr>
              <w:t>organizavimo platformos licencijų pirkimas</w:t>
            </w:r>
          </w:p>
        </w:tc>
      </w:tr>
      <w:tr w:rsidR="00B130F4" w14:paraId="74902BD0" w14:textId="77777777" w:rsidTr="00581F8A">
        <w:tc>
          <w:tcPr>
            <w:tcW w:w="1281" w:type="pct"/>
          </w:tcPr>
          <w:p w14:paraId="6ABFE075" w14:textId="77777777" w:rsidR="00B130F4" w:rsidRDefault="00351DCC">
            <w:pPr>
              <w:jc w:val="both"/>
              <w:rPr>
                <w:b/>
                <w:bCs/>
                <w:kern w:val="2"/>
                <w:szCs w:val="24"/>
              </w:rPr>
            </w:pPr>
            <w:r>
              <w:rPr>
                <w:b/>
                <w:bCs/>
                <w:kern w:val="2"/>
                <w:szCs w:val="24"/>
              </w:rPr>
              <w:t>Sutarties data</w:t>
            </w:r>
          </w:p>
        </w:tc>
        <w:tc>
          <w:tcPr>
            <w:tcW w:w="1139" w:type="pct"/>
          </w:tcPr>
          <w:p w14:paraId="5E12CFD4" w14:textId="77777777" w:rsidR="00B130F4" w:rsidRDefault="00B130F4">
            <w:pPr>
              <w:jc w:val="both"/>
              <w:rPr>
                <w:kern w:val="2"/>
                <w:szCs w:val="24"/>
              </w:rPr>
            </w:pPr>
          </w:p>
        </w:tc>
        <w:tc>
          <w:tcPr>
            <w:tcW w:w="1236" w:type="pct"/>
          </w:tcPr>
          <w:p w14:paraId="12BBE45D" w14:textId="77777777" w:rsidR="00B130F4" w:rsidRDefault="00351DCC">
            <w:pPr>
              <w:jc w:val="both"/>
              <w:rPr>
                <w:b/>
                <w:bCs/>
                <w:kern w:val="2"/>
                <w:szCs w:val="24"/>
              </w:rPr>
            </w:pPr>
            <w:r>
              <w:rPr>
                <w:b/>
                <w:bCs/>
                <w:kern w:val="2"/>
                <w:szCs w:val="24"/>
              </w:rPr>
              <w:t>Sutarties numeris</w:t>
            </w:r>
          </w:p>
        </w:tc>
        <w:tc>
          <w:tcPr>
            <w:tcW w:w="1345" w:type="pct"/>
          </w:tcPr>
          <w:p w14:paraId="4D349049" w14:textId="77777777" w:rsidR="00B130F4" w:rsidRDefault="00B130F4">
            <w:pPr>
              <w:jc w:val="both"/>
              <w:rPr>
                <w:kern w:val="2"/>
                <w:szCs w:val="24"/>
              </w:rPr>
            </w:pPr>
          </w:p>
        </w:tc>
      </w:tr>
    </w:tbl>
    <w:p w14:paraId="59EDCEF6" w14:textId="77777777" w:rsidR="00B130F4" w:rsidRDefault="00B130F4">
      <w:pPr>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7"/>
        <w:gridCol w:w="3377"/>
        <w:gridCol w:w="3658"/>
      </w:tblGrid>
      <w:tr w:rsidR="00B130F4" w14:paraId="3BE17E83" w14:textId="77777777" w:rsidTr="00581F8A">
        <w:tc>
          <w:tcPr>
            <w:tcW w:w="5000" w:type="pct"/>
            <w:gridSpan w:val="3"/>
          </w:tcPr>
          <w:p w14:paraId="13298BB6" w14:textId="77777777" w:rsidR="00B130F4" w:rsidRDefault="00351DCC">
            <w:pPr>
              <w:jc w:val="center"/>
              <w:rPr>
                <w:b/>
                <w:bCs/>
                <w:kern w:val="2"/>
                <w:szCs w:val="24"/>
              </w:rPr>
            </w:pPr>
            <w:r>
              <w:rPr>
                <w:b/>
                <w:bCs/>
                <w:kern w:val="2"/>
                <w:szCs w:val="24"/>
              </w:rPr>
              <w:t>1. SUTARTIES ŠALYS</w:t>
            </w:r>
          </w:p>
        </w:tc>
      </w:tr>
      <w:tr w:rsidR="00B130F4" w14:paraId="2E1AC61F" w14:textId="77777777" w:rsidTr="00581F8A">
        <w:tc>
          <w:tcPr>
            <w:tcW w:w="1469" w:type="pct"/>
            <w:vMerge w:val="restart"/>
          </w:tcPr>
          <w:p w14:paraId="54BF46AC" w14:textId="77777777" w:rsidR="00B130F4" w:rsidRDefault="00B130F4" w:rsidP="00581F8A">
            <w:pPr>
              <w:jc w:val="both"/>
              <w:rPr>
                <w:b/>
                <w:bCs/>
                <w:kern w:val="2"/>
                <w:szCs w:val="24"/>
              </w:rPr>
            </w:pPr>
          </w:p>
          <w:p w14:paraId="49072194" w14:textId="77777777" w:rsidR="00B130F4" w:rsidRDefault="00B130F4" w:rsidP="00581F8A">
            <w:pPr>
              <w:jc w:val="both"/>
              <w:rPr>
                <w:b/>
                <w:bCs/>
                <w:kern w:val="2"/>
                <w:szCs w:val="24"/>
              </w:rPr>
            </w:pPr>
          </w:p>
          <w:p w14:paraId="31A01697" w14:textId="77777777" w:rsidR="00B130F4" w:rsidRDefault="00B130F4" w:rsidP="00581F8A">
            <w:pPr>
              <w:jc w:val="both"/>
              <w:rPr>
                <w:b/>
                <w:bCs/>
                <w:kern w:val="2"/>
                <w:szCs w:val="24"/>
              </w:rPr>
            </w:pPr>
          </w:p>
          <w:p w14:paraId="658F60F1" w14:textId="77777777" w:rsidR="00B130F4" w:rsidRDefault="00B130F4" w:rsidP="00581F8A">
            <w:pPr>
              <w:jc w:val="both"/>
              <w:rPr>
                <w:b/>
                <w:bCs/>
                <w:kern w:val="2"/>
                <w:szCs w:val="24"/>
              </w:rPr>
            </w:pPr>
          </w:p>
          <w:p w14:paraId="4886DF55" w14:textId="77777777" w:rsidR="00B130F4" w:rsidRDefault="00351DCC" w:rsidP="00581F8A">
            <w:pPr>
              <w:jc w:val="both"/>
              <w:rPr>
                <w:b/>
                <w:bCs/>
                <w:kern w:val="2"/>
                <w:szCs w:val="24"/>
              </w:rPr>
            </w:pPr>
            <w:r>
              <w:rPr>
                <w:b/>
                <w:bCs/>
                <w:kern w:val="2"/>
                <w:szCs w:val="24"/>
              </w:rPr>
              <w:t>1.1. Pirkėjas</w:t>
            </w:r>
          </w:p>
        </w:tc>
        <w:tc>
          <w:tcPr>
            <w:tcW w:w="1695" w:type="pct"/>
          </w:tcPr>
          <w:p w14:paraId="79329B4A" w14:textId="77777777" w:rsidR="00B130F4" w:rsidRDefault="00351DCC" w:rsidP="00581F8A">
            <w:pPr>
              <w:jc w:val="both"/>
              <w:rPr>
                <w:kern w:val="2"/>
                <w:szCs w:val="24"/>
              </w:rPr>
            </w:pPr>
            <w:r>
              <w:rPr>
                <w:kern w:val="2"/>
                <w:szCs w:val="24"/>
              </w:rPr>
              <w:t>1.1.1. Pavadinimas</w:t>
            </w:r>
          </w:p>
        </w:tc>
        <w:tc>
          <w:tcPr>
            <w:tcW w:w="1836" w:type="pct"/>
          </w:tcPr>
          <w:p w14:paraId="257C56CD" w14:textId="77777777" w:rsidR="00B130F4" w:rsidRDefault="00B130F4" w:rsidP="00581F8A">
            <w:pPr>
              <w:jc w:val="both"/>
              <w:rPr>
                <w:kern w:val="2"/>
                <w:szCs w:val="24"/>
              </w:rPr>
            </w:pPr>
          </w:p>
        </w:tc>
      </w:tr>
      <w:tr w:rsidR="00B130F4" w14:paraId="3A9625D4" w14:textId="77777777" w:rsidTr="00581F8A">
        <w:tc>
          <w:tcPr>
            <w:tcW w:w="1469" w:type="pct"/>
            <w:vMerge/>
          </w:tcPr>
          <w:p w14:paraId="542F7052" w14:textId="77777777" w:rsidR="00B130F4" w:rsidRDefault="00B130F4" w:rsidP="00581F8A">
            <w:pPr>
              <w:jc w:val="both"/>
              <w:rPr>
                <w:kern w:val="2"/>
                <w:szCs w:val="24"/>
              </w:rPr>
            </w:pPr>
          </w:p>
        </w:tc>
        <w:tc>
          <w:tcPr>
            <w:tcW w:w="1695" w:type="pct"/>
          </w:tcPr>
          <w:p w14:paraId="3AF4EA8F" w14:textId="77777777" w:rsidR="00B130F4" w:rsidRDefault="00351DCC" w:rsidP="00581F8A">
            <w:pPr>
              <w:jc w:val="both"/>
              <w:rPr>
                <w:kern w:val="2"/>
                <w:szCs w:val="24"/>
              </w:rPr>
            </w:pPr>
            <w:r>
              <w:rPr>
                <w:kern w:val="2"/>
                <w:szCs w:val="24"/>
              </w:rPr>
              <w:t>1.1.2. Juridinio asmens kodas</w:t>
            </w:r>
          </w:p>
        </w:tc>
        <w:tc>
          <w:tcPr>
            <w:tcW w:w="1836" w:type="pct"/>
          </w:tcPr>
          <w:p w14:paraId="60D73196" w14:textId="77777777" w:rsidR="00B130F4" w:rsidRDefault="00B130F4" w:rsidP="00581F8A">
            <w:pPr>
              <w:jc w:val="both"/>
              <w:rPr>
                <w:kern w:val="2"/>
                <w:szCs w:val="24"/>
              </w:rPr>
            </w:pPr>
          </w:p>
        </w:tc>
      </w:tr>
      <w:tr w:rsidR="00B130F4" w14:paraId="3721323C" w14:textId="77777777" w:rsidTr="00581F8A">
        <w:tc>
          <w:tcPr>
            <w:tcW w:w="1469" w:type="pct"/>
            <w:vMerge/>
          </w:tcPr>
          <w:p w14:paraId="2D3603CB" w14:textId="77777777" w:rsidR="00B130F4" w:rsidRDefault="00B130F4" w:rsidP="00581F8A">
            <w:pPr>
              <w:jc w:val="both"/>
              <w:rPr>
                <w:kern w:val="2"/>
                <w:szCs w:val="24"/>
              </w:rPr>
            </w:pPr>
          </w:p>
        </w:tc>
        <w:tc>
          <w:tcPr>
            <w:tcW w:w="1695" w:type="pct"/>
          </w:tcPr>
          <w:p w14:paraId="0C3C4B0E" w14:textId="77777777" w:rsidR="00B130F4" w:rsidRDefault="00351DCC" w:rsidP="00581F8A">
            <w:pPr>
              <w:jc w:val="both"/>
              <w:rPr>
                <w:kern w:val="2"/>
                <w:szCs w:val="24"/>
              </w:rPr>
            </w:pPr>
            <w:r>
              <w:rPr>
                <w:kern w:val="2"/>
                <w:szCs w:val="24"/>
              </w:rPr>
              <w:t>1.1.3. Adresas</w:t>
            </w:r>
          </w:p>
        </w:tc>
        <w:tc>
          <w:tcPr>
            <w:tcW w:w="1836" w:type="pct"/>
          </w:tcPr>
          <w:p w14:paraId="0018166E" w14:textId="77777777" w:rsidR="00B130F4" w:rsidRDefault="00B130F4" w:rsidP="00581F8A">
            <w:pPr>
              <w:jc w:val="both"/>
              <w:rPr>
                <w:kern w:val="2"/>
                <w:szCs w:val="24"/>
              </w:rPr>
            </w:pPr>
          </w:p>
        </w:tc>
      </w:tr>
      <w:tr w:rsidR="00B130F4" w14:paraId="6FF796D9" w14:textId="77777777" w:rsidTr="00581F8A">
        <w:tc>
          <w:tcPr>
            <w:tcW w:w="1469" w:type="pct"/>
            <w:vMerge/>
          </w:tcPr>
          <w:p w14:paraId="0F90EB16" w14:textId="77777777" w:rsidR="00B130F4" w:rsidRDefault="00B130F4" w:rsidP="00581F8A">
            <w:pPr>
              <w:jc w:val="both"/>
              <w:rPr>
                <w:kern w:val="2"/>
                <w:szCs w:val="24"/>
              </w:rPr>
            </w:pPr>
          </w:p>
        </w:tc>
        <w:tc>
          <w:tcPr>
            <w:tcW w:w="1695" w:type="pct"/>
          </w:tcPr>
          <w:p w14:paraId="45977073" w14:textId="77777777" w:rsidR="00B130F4" w:rsidRDefault="00351DCC" w:rsidP="00581F8A">
            <w:pPr>
              <w:jc w:val="both"/>
              <w:rPr>
                <w:kern w:val="2"/>
                <w:szCs w:val="24"/>
              </w:rPr>
            </w:pPr>
            <w:r>
              <w:rPr>
                <w:kern w:val="2"/>
                <w:szCs w:val="24"/>
              </w:rPr>
              <w:t>1.1.4. PVM mokėtojo kodas</w:t>
            </w:r>
          </w:p>
        </w:tc>
        <w:tc>
          <w:tcPr>
            <w:tcW w:w="1836" w:type="pct"/>
          </w:tcPr>
          <w:p w14:paraId="5DC1D43A" w14:textId="77777777" w:rsidR="00B130F4" w:rsidRDefault="00B130F4" w:rsidP="00581F8A">
            <w:pPr>
              <w:jc w:val="both"/>
              <w:rPr>
                <w:kern w:val="2"/>
                <w:szCs w:val="24"/>
              </w:rPr>
            </w:pPr>
          </w:p>
        </w:tc>
      </w:tr>
      <w:tr w:rsidR="00B130F4" w14:paraId="0C28E70A" w14:textId="77777777" w:rsidTr="00581F8A">
        <w:tc>
          <w:tcPr>
            <w:tcW w:w="1469" w:type="pct"/>
            <w:vMerge/>
          </w:tcPr>
          <w:p w14:paraId="0863049D" w14:textId="77777777" w:rsidR="00B130F4" w:rsidRDefault="00B130F4" w:rsidP="00581F8A">
            <w:pPr>
              <w:jc w:val="both"/>
              <w:rPr>
                <w:kern w:val="2"/>
                <w:szCs w:val="24"/>
              </w:rPr>
            </w:pPr>
          </w:p>
        </w:tc>
        <w:tc>
          <w:tcPr>
            <w:tcW w:w="1695" w:type="pct"/>
          </w:tcPr>
          <w:p w14:paraId="59B49F39" w14:textId="77777777" w:rsidR="00B130F4" w:rsidRDefault="00351DCC" w:rsidP="00581F8A">
            <w:pPr>
              <w:jc w:val="both"/>
              <w:rPr>
                <w:kern w:val="2"/>
                <w:szCs w:val="24"/>
              </w:rPr>
            </w:pPr>
            <w:r>
              <w:rPr>
                <w:kern w:val="2"/>
                <w:szCs w:val="24"/>
              </w:rPr>
              <w:t>1.1.5. Atsiskaitomoji sąskaita</w:t>
            </w:r>
          </w:p>
        </w:tc>
        <w:tc>
          <w:tcPr>
            <w:tcW w:w="1836" w:type="pct"/>
          </w:tcPr>
          <w:p w14:paraId="014D43A6" w14:textId="77777777" w:rsidR="00B130F4" w:rsidRDefault="00B130F4" w:rsidP="00581F8A">
            <w:pPr>
              <w:jc w:val="both"/>
              <w:rPr>
                <w:kern w:val="2"/>
                <w:szCs w:val="24"/>
              </w:rPr>
            </w:pPr>
          </w:p>
        </w:tc>
      </w:tr>
      <w:tr w:rsidR="00B130F4" w14:paraId="5500E1BF" w14:textId="77777777" w:rsidTr="00581F8A">
        <w:tc>
          <w:tcPr>
            <w:tcW w:w="1469" w:type="pct"/>
            <w:vMerge/>
          </w:tcPr>
          <w:p w14:paraId="183412CC" w14:textId="77777777" w:rsidR="00B130F4" w:rsidRDefault="00B130F4" w:rsidP="00581F8A">
            <w:pPr>
              <w:jc w:val="both"/>
              <w:rPr>
                <w:kern w:val="2"/>
                <w:szCs w:val="24"/>
              </w:rPr>
            </w:pPr>
          </w:p>
        </w:tc>
        <w:tc>
          <w:tcPr>
            <w:tcW w:w="1695" w:type="pct"/>
          </w:tcPr>
          <w:p w14:paraId="20C1E8E0" w14:textId="77777777" w:rsidR="00B130F4" w:rsidRDefault="00351DCC" w:rsidP="00581F8A">
            <w:pPr>
              <w:jc w:val="both"/>
              <w:rPr>
                <w:kern w:val="2"/>
                <w:szCs w:val="24"/>
              </w:rPr>
            </w:pPr>
            <w:r>
              <w:rPr>
                <w:kern w:val="2"/>
                <w:szCs w:val="24"/>
              </w:rPr>
              <w:t>1.1.6. Bankas, banko kodas</w:t>
            </w:r>
          </w:p>
        </w:tc>
        <w:tc>
          <w:tcPr>
            <w:tcW w:w="1836" w:type="pct"/>
          </w:tcPr>
          <w:p w14:paraId="4A0FA384" w14:textId="77777777" w:rsidR="00B130F4" w:rsidRDefault="00B130F4" w:rsidP="00581F8A">
            <w:pPr>
              <w:jc w:val="both"/>
              <w:rPr>
                <w:kern w:val="2"/>
                <w:szCs w:val="24"/>
              </w:rPr>
            </w:pPr>
          </w:p>
        </w:tc>
      </w:tr>
      <w:tr w:rsidR="00B130F4" w14:paraId="3DD9AA20" w14:textId="77777777" w:rsidTr="00581F8A">
        <w:tc>
          <w:tcPr>
            <w:tcW w:w="1469" w:type="pct"/>
            <w:vMerge/>
          </w:tcPr>
          <w:p w14:paraId="1DE13601" w14:textId="77777777" w:rsidR="00B130F4" w:rsidRDefault="00B130F4" w:rsidP="00581F8A">
            <w:pPr>
              <w:jc w:val="both"/>
              <w:rPr>
                <w:kern w:val="2"/>
                <w:szCs w:val="24"/>
              </w:rPr>
            </w:pPr>
          </w:p>
        </w:tc>
        <w:tc>
          <w:tcPr>
            <w:tcW w:w="1695" w:type="pct"/>
          </w:tcPr>
          <w:p w14:paraId="63E18121" w14:textId="77777777" w:rsidR="00B130F4" w:rsidRDefault="00351DCC" w:rsidP="00581F8A">
            <w:pPr>
              <w:jc w:val="both"/>
              <w:rPr>
                <w:kern w:val="2"/>
                <w:szCs w:val="24"/>
              </w:rPr>
            </w:pPr>
            <w:r>
              <w:rPr>
                <w:kern w:val="2"/>
                <w:szCs w:val="24"/>
              </w:rPr>
              <w:t>1.1.7. Telefonas</w:t>
            </w:r>
          </w:p>
        </w:tc>
        <w:tc>
          <w:tcPr>
            <w:tcW w:w="1836" w:type="pct"/>
          </w:tcPr>
          <w:p w14:paraId="5D23B4BD" w14:textId="77777777" w:rsidR="00B130F4" w:rsidRDefault="00B130F4" w:rsidP="00581F8A">
            <w:pPr>
              <w:jc w:val="both"/>
              <w:rPr>
                <w:kern w:val="2"/>
                <w:szCs w:val="24"/>
              </w:rPr>
            </w:pPr>
          </w:p>
        </w:tc>
      </w:tr>
      <w:tr w:rsidR="00B130F4" w14:paraId="52F67F65" w14:textId="77777777" w:rsidTr="00581F8A">
        <w:tc>
          <w:tcPr>
            <w:tcW w:w="1469" w:type="pct"/>
            <w:vMerge/>
          </w:tcPr>
          <w:p w14:paraId="626063F1" w14:textId="77777777" w:rsidR="00B130F4" w:rsidRDefault="00B130F4" w:rsidP="00581F8A">
            <w:pPr>
              <w:jc w:val="both"/>
              <w:rPr>
                <w:kern w:val="2"/>
                <w:szCs w:val="24"/>
              </w:rPr>
            </w:pPr>
          </w:p>
        </w:tc>
        <w:tc>
          <w:tcPr>
            <w:tcW w:w="1695" w:type="pct"/>
          </w:tcPr>
          <w:p w14:paraId="26E6F7FC" w14:textId="77777777" w:rsidR="00B130F4" w:rsidRDefault="00351DCC" w:rsidP="00581F8A">
            <w:pPr>
              <w:jc w:val="both"/>
              <w:rPr>
                <w:kern w:val="2"/>
                <w:szCs w:val="24"/>
              </w:rPr>
            </w:pPr>
            <w:r>
              <w:rPr>
                <w:kern w:val="2"/>
                <w:szCs w:val="24"/>
              </w:rPr>
              <w:t>1.1.8. El. paštas</w:t>
            </w:r>
          </w:p>
        </w:tc>
        <w:tc>
          <w:tcPr>
            <w:tcW w:w="1836" w:type="pct"/>
          </w:tcPr>
          <w:p w14:paraId="05C43373" w14:textId="77777777" w:rsidR="00B130F4" w:rsidRDefault="00B130F4" w:rsidP="00581F8A">
            <w:pPr>
              <w:jc w:val="both"/>
              <w:rPr>
                <w:kern w:val="2"/>
                <w:szCs w:val="24"/>
              </w:rPr>
            </w:pPr>
          </w:p>
        </w:tc>
      </w:tr>
      <w:tr w:rsidR="00B130F4" w14:paraId="2E65A3EF" w14:textId="77777777" w:rsidTr="00581F8A">
        <w:tc>
          <w:tcPr>
            <w:tcW w:w="1469" w:type="pct"/>
            <w:vMerge/>
          </w:tcPr>
          <w:p w14:paraId="55821D82" w14:textId="77777777" w:rsidR="00B130F4" w:rsidRDefault="00B130F4" w:rsidP="00581F8A">
            <w:pPr>
              <w:jc w:val="both"/>
              <w:rPr>
                <w:kern w:val="2"/>
                <w:szCs w:val="24"/>
              </w:rPr>
            </w:pPr>
          </w:p>
        </w:tc>
        <w:tc>
          <w:tcPr>
            <w:tcW w:w="1695" w:type="pct"/>
          </w:tcPr>
          <w:p w14:paraId="7BB2D991" w14:textId="147A316F" w:rsidR="00B130F4" w:rsidRDefault="00351DCC" w:rsidP="00581F8A">
            <w:pPr>
              <w:jc w:val="both"/>
              <w:rPr>
                <w:kern w:val="2"/>
                <w:szCs w:val="24"/>
              </w:rPr>
            </w:pPr>
            <w:r>
              <w:rPr>
                <w:kern w:val="2"/>
                <w:szCs w:val="24"/>
              </w:rPr>
              <w:t>1.1.9.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 užsakys prekes, priims prekes ir pan.</w:t>
            </w:r>
            <w:r w:rsidR="00235D1C" w:rsidRPr="00E21BD0">
              <w:rPr>
                <w:color w:val="4472C4"/>
                <w:kern w:val="2"/>
                <w:szCs w:val="24"/>
              </w:rPr>
              <w:t>)</w:t>
            </w:r>
          </w:p>
        </w:tc>
        <w:tc>
          <w:tcPr>
            <w:tcW w:w="1836" w:type="pct"/>
          </w:tcPr>
          <w:p w14:paraId="17518B9C" w14:textId="77777777" w:rsidR="00B130F4" w:rsidRDefault="00B130F4" w:rsidP="00581F8A">
            <w:pPr>
              <w:jc w:val="both"/>
              <w:rPr>
                <w:kern w:val="2"/>
                <w:szCs w:val="24"/>
              </w:rPr>
            </w:pPr>
          </w:p>
        </w:tc>
      </w:tr>
      <w:tr w:rsidR="00B130F4" w14:paraId="33F22D61" w14:textId="77777777" w:rsidTr="00581F8A">
        <w:tc>
          <w:tcPr>
            <w:tcW w:w="1469" w:type="pct"/>
            <w:vMerge/>
          </w:tcPr>
          <w:p w14:paraId="0C4ECD83" w14:textId="77777777" w:rsidR="00B130F4" w:rsidRDefault="00B130F4" w:rsidP="00581F8A">
            <w:pPr>
              <w:jc w:val="both"/>
              <w:rPr>
                <w:kern w:val="2"/>
                <w:szCs w:val="24"/>
              </w:rPr>
            </w:pPr>
          </w:p>
        </w:tc>
        <w:tc>
          <w:tcPr>
            <w:tcW w:w="1695" w:type="pct"/>
          </w:tcPr>
          <w:p w14:paraId="462ECB38" w14:textId="77777777" w:rsidR="00B130F4" w:rsidRDefault="00351DCC" w:rsidP="00581F8A">
            <w:pPr>
              <w:jc w:val="both"/>
              <w:rPr>
                <w:kern w:val="2"/>
                <w:szCs w:val="24"/>
              </w:rPr>
            </w:pPr>
            <w:r>
              <w:rPr>
                <w:kern w:val="2"/>
                <w:szCs w:val="24"/>
              </w:rPr>
              <w:t>1.1.10. Atstovavimo pagrindas</w:t>
            </w:r>
          </w:p>
        </w:tc>
        <w:tc>
          <w:tcPr>
            <w:tcW w:w="1836" w:type="pct"/>
          </w:tcPr>
          <w:p w14:paraId="0C36F8C4" w14:textId="77777777" w:rsidR="00B130F4" w:rsidRDefault="00B130F4" w:rsidP="00581F8A">
            <w:pPr>
              <w:jc w:val="both"/>
              <w:rPr>
                <w:kern w:val="2"/>
                <w:szCs w:val="24"/>
              </w:rPr>
            </w:pPr>
          </w:p>
        </w:tc>
      </w:tr>
      <w:tr w:rsidR="00B130F4" w14:paraId="007C5DDF" w14:textId="77777777" w:rsidTr="00581F8A">
        <w:tc>
          <w:tcPr>
            <w:tcW w:w="1469" w:type="pct"/>
            <w:vMerge w:val="restart"/>
          </w:tcPr>
          <w:p w14:paraId="6CC3A23A" w14:textId="77777777" w:rsidR="00B130F4" w:rsidRDefault="00B130F4" w:rsidP="00581F8A">
            <w:pPr>
              <w:jc w:val="both"/>
              <w:rPr>
                <w:b/>
                <w:bCs/>
                <w:kern w:val="2"/>
                <w:szCs w:val="24"/>
              </w:rPr>
            </w:pPr>
          </w:p>
          <w:p w14:paraId="2833698F" w14:textId="77777777" w:rsidR="00B130F4" w:rsidRDefault="00B130F4" w:rsidP="00581F8A">
            <w:pPr>
              <w:jc w:val="both"/>
              <w:rPr>
                <w:b/>
                <w:bCs/>
                <w:kern w:val="2"/>
                <w:szCs w:val="24"/>
              </w:rPr>
            </w:pPr>
          </w:p>
          <w:p w14:paraId="5765485F" w14:textId="77777777" w:rsidR="00B130F4" w:rsidRDefault="00B130F4" w:rsidP="00581F8A">
            <w:pPr>
              <w:jc w:val="both"/>
              <w:rPr>
                <w:b/>
                <w:bCs/>
                <w:color w:val="FF0000"/>
                <w:kern w:val="2"/>
                <w:szCs w:val="24"/>
              </w:rPr>
            </w:pPr>
          </w:p>
          <w:p w14:paraId="639651E8" w14:textId="77777777" w:rsidR="00B130F4" w:rsidRDefault="00351DCC" w:rsidP="00581F8A">
            <w:pPr>
              <w:jc w:val="both"/>
              <w:rPr>
                <w:b/>
                <w:bCs/>
                <w:kern w:val="2"/>
                <w:szCs w:val="24"/>
              </w:rPr>
            </w:pPr>
            <w:r>
              <w:rPr>
                <w:b/>
                <w:bCs/>
                <w:kern w:val="2"/>
                <w:szCs w:val="24"/>
              </w:rPr>
              <w:t>1.2. Tiekėjas</w:t>
            </w:r>
          </w:p>
          <w:p w14:paraId="18D1129E" w14:textId="77777777" w:rsidR="00B130F4" w:rsidRDefault="00351DCC" w:rsidP="00581F8A">
            <w:pPr>
              <w:jc w:val="both"/>
              <w:rPr>
                <w:color w:val="0070C0"/>
                <w:kern w:val="2"/>
                <w:szCs w:val="24"/>
              </w:rPr>
            </w:pPr>
            <w:r>
              <w:rPr>
                <w:color w:val="0070C0"/>
                <w:kern w:val="2"/>
                <w:szCs w:val="24"/>
              </w:rPr>
              <w:t>(jei Tiekėjas yra fizinis asmuo, skiltys atitinkamai pakoreguojamos.</w:t>
            </w:r>
          </w:p>
          <w:p w14:paraId="27C3E901" w14:textId="77777777" w:rsidR="00B130F4" w:rsidRDefault="00351DCC" w:rsidP="00581F8A">
            <w:pPr>
              <w:jc w:val="both"/>
              <w:rPr>
                <w:color w:val="0070C0"/>
                <w:kern w:val="2"/>
                <w:szCs w:val="24"/>
              </w:rPr>
            </w:pPr>
            <w:r>
              <w:rPr>
                <w:color w:val="0070C0"/>
                <w:kern w:val="2"/>
                <w:szCs w:val="24"/>
              </w:rPr>
              <w:t>Jei Tiekėjas yra tiekėjų grupė, skiltys pildomos įterpiant kiekvieno grupės nario informaciją)</w:t>
            </w:r>
          </w:p>
          <w:p w14:paraId="21CE8848" w14:textId="77777777" w:rsidR="00B130F4" w:rsidRDefault="00B130F4" w:rsidP="00581F8A">
            <w:pPr>
              <w:jc w:val="both"/>
              <w:rPr>
                <w:color w:val="0070C0"/>
                <w:kern w:val="2"/>
                <w:szCs w:val="24"/>
              </w:rPr>
            </w:pPr>
          </w:p>
          <w:p w14:paraId="0B4EFF7C" w14:textId="77777777" w:rsidR="00B130F4" w:rsidRDefault="00B130F4" w:rsidP="00581F8A">
            <w:pPr>
              <w:jc w:val="both"/>
              <w:rPr>
                <w:b/>
                <w:bCs/>
                <w:kern w:val="2"/>
                <w:szCs w:val="24"/>
              </w:rPr>
            </w:pPr>
          </w:p>
        </w:tc>
        <w:tc>
          <w:tcPr>
            <w:tcW w:w="1695" w:type="pct"/>
          </w:tcPr>
          <w:p w14:paraId="70ABFCE7" w14:textId="77777777" w:rsidR="00B130F4" w:rsidRDefault="00351DCC" w:rsidP="00581F8A">
            <w:pPr>
              <w:jc w:val="both"/>
              <w:rPr>
                <w:kern w:val="2"/>
                <w:szCs w:val="24"/>
              </w:rPr>
            </w:pPr>
            <w:r>
              <w:rPr>
                <w:kern w:val="2"/>
                <w:szCs w:val="24"/>
              </w:rPr>
              <w:t>1.2.1. Pavadinimas</w:t>
            </w:r>
          </w:p>
        </w:tc>
        <w:tc>
          <w:tcPr>
            <w:tcW w:w="1836" w:type="pct"/>
          </w:tcPr>
          <w:p w14:paraId="1112275A" w14:textId="77777777" w:rsidR="00B130F4" w:rsidRDefault="00B130F4" w:rsidP="00581F8A">
            <w:pPr>
              <w:jc w:val="both"/>
              <w:rPr>
                <w:kern w:val="2"/>
                <w:szCs w:val="24"/>
              </w:rPr>
            </w:pPr>
          </w:p>
        </w:tc>
      </w:tr>
      <w:tr w:rsidR="00B130F4" w14:paraId="1A5F871F" w14:textId="77777777" w:rsidTr="00581F8A">
        <w:tc>
          <w:tcPr>
            <w:tcW w:w="1469" w:type="pct"/>
            <w:vMerge/>
          </w:tcPr>
          <w:p w14:paraId="3E29F400" w14:textId="77777777" w:rsidR="00B130F4" w:rsidRDefault="00B130F4" w:rsidP="00581F8A">
            <w:pPr>
              <w:jc w:val="both"/>
              <w:rPr>
                <w:b/>
                <w:bCs/>
                <w:kern w:val="2"/>
                <w:szCs w:val="24"/>
              </w:rPr>
            </w:pPr>
          </w:p>
        </w:tc>
        <w:tc>
          <w:tcPr>
            <w:tcW w:w="1695" w:type="pct"/>
          </w:tcPr>
          <w:p w14:paraId="6A82827C" w14:textId="77777777" w:rsidR="00B130F4" w:rsidRDefault="00351DCC" w:rsidP="00581F8A">
            <w:pPr>
              <w:jc w:val="both"/>
              <w:rPr>
                <w:kern w:val="2"/>
                <w:szCs w:val="24"/>
              </w:rPr>
            </w:pPr>
            <w:r>
              <w:rPr>
                <w:kern w:val="2"/>
                <w:szCs w:val="24"/>
              </w:rPr>
              <w:t>1.2.2. Juridinio asmens kodas</w:t>
            </w:r>
          </w:p>
        </w:tc>
        <w:tc>
          <w:tcPr>
            <w:tcW w:w="1836" w:type="pct"/>
          </w:tcPr>
          <w:p w14:paraId="2BD4B63A" w14:textId="77777777" w:rsidR="00B130F4" w:rsidRDefault="00B130F4" w:rsidP="00581F8A">
            <w:pPr>
              <w:jc w:val="both"/>
              <w:rPr>
                <w:kern w:val="2"/>
                <w:szCs w:val="24"/>
              </w:rPr>
            </w:pPr>
          </w:p>
        </w:tc>
      </w:tr>
      <w:tr w:rsidR="00B130F4" w14:paraId="61A78894" w14:textId="77777777" w:rsidTr="00581F8A">
        <w:tc>
          <w:tcPr>
            <w:tcW w:w="1469" w:type="pct"/>
            <w:vMerge/>
          </w:tcPr>
          <w:p w14:paraId="5DCF5EA4" w14:textId="77777777" w:rsidR="00B130F4" w:rsidRDefault="00B130F4" w:rsidP="00581F8A">
            <w:pPr>
              <w:jc w:val="both"/>
              <w:rPr>
                <w:b/>
                <w:bCs/>
                <w:kern w:val="2"/>
                <w:szCs w:val="24"/>
              </w:rPr>
            </w:pPr>
          </w:p>
        </w:tc>
        <w:tc>
          <w:tcPr>
            <w:tcW w:w="1695" w:type="pct"/>
          </w:tcPr>
          <w:p w14:paraId="776EA420" w14:textId="77777777" w:rsidR="00B130F4" w:rsidRDefault="00351DCC" w:rsidP="00581F8A">
            <w:pPr>
              <w:jc w:val="both"/>
              <w:rPr>
                <w:kern w:val="2"/>
                <w:szCs w:val="24"/>
              </w:rPr>
            </w:pPr>
            <w:r>
              <w:rPr>
                <w:kern w:val="2"/>
                <w:szCs w:val="24"/>
              </w:rPr>
              <w:t>1.2.3. Adresas</w:t>
            </w:r>
          </w:p>
        </w:tc>
        <w:tc>
          <w:tcPr>
            <w:tcW w:w="1836" w:type="pct"/>
          </w:tcPr>
          <w:p w14:paraId="6A9B44B3" w14:textId="77777777" w:rsidR="00B130F4" w:rsidRDefault="00B130F4" w:rsidP="00581F8A">
            <w:pPr>
              <w:jc w:val="both"/>
              <w:rPr>
                <w:kern w:val="2"/>
                <w:szCs w:val="24"/>
              </w:rPr>
            </w:pPr>
          </w:p>
        </w:tc>
      </w:tr>
      <w:tr w:rsidR="00B130F4" w14:paraId="45B47774" w14:textId="77777777" w:rsidTr="00581F8A">
        <w:tc>
          <w:tcPr>
            <w:tcW w:w="1469" w:type="pct"/>
            <w:vMerge/>
          </w:tcPr>
          <w:p w14:paraId="732F71C6" w14:textId="77777777" w:rsidR="00B130F4" w:rsidRDefault="00B130F4" w:rsidP="00581F8A">
            <w:pPr>
              <w:jc w:val="both"/>
              <w:rPr>
                <w:b/>
                <w:bCs/>
                <w:kern w:val="2"/>
                <w:szCs w:val="24"/>
              </w:rPr>
            </w:pPr>
          </w:p>
        </w:tc>
        <w:tc>
          <w:tcPr>
            <w:tcW w:w="1695" w:type="pct"/>
          </w:tcPr>
          <w:p w14:paraId="7E2CBB3A" w14:textId="77777777" w:rsidR="00B130F4" w:rsidRDefault="00351DCC" w:rsidP="00581F8A">
            <w:pPr>
              <w:jc w:val="both"/>
              <w:rPr>
                <w:kern w:val="2"/>
                <w:szCs w:val="24"/>
              </w:rPr>
            </w:pPr>
            <w:r>
              <w:rPr>
                <w:kern w:val="2"/>
                <w:szCs w:val="24"/>
              </w:rPr>
              <w:t>1.2.4. PVM mokėtojo kodas</w:t>
            </w:r>
          </w:p>
        </w:tc>
        <w:tc>
          <w:tcPr>
            <w:tcW w:w="1836" w:type="pct"/>
          </w:tcPr>
          <w:p w14:paraId="15179B7B" w14:textId="77777777" w:rsidR="00B130F4" w:rsidRDefault="00B130F4" w:rsidP="00581F8A">
            <w:pPr>
              <w:jc w:val="both"/>
              <w:rPr>
                <w:kern w:val="2"/>
                <w:szCs w:val="24"/>
              </w:rPr>
            </w:pPr>
          </w:p>
        </w:tc>
      </w:tr>
      <w:tr w:rsidR="00B130F4" w14:paraId="6092DB2A" w14:textId="77777777" w:rsidTr="00581F8A">
        <w:tc>
          <w:tcPr>
            <w:tcW w:w="1469" w:type="pct"/>
            <w:vMerge/>
          </w:tcPr>
          <w:p w14:paraId="375778B4" w14:textId="77777777" w:rsidR="00B130F4" w:rsidRDefault="00B130F4" w:rsidP="00581F8A">
            <w:pPr>
              <w:jc w:val="both"/>
              <w:rPr>
                <w:b/>
                <w:bCs/>
                <w:kern w:val="2"/>
                <w:szCs w:val="24"/>
              </w:rPr>
            </w:pPr>
          </w:p>
        </w:tc>
        <w:tc>
          <w:tcPr>
            <w:tcW w:w="1695" w:type="pct"/>
          </w:tcPr>
          <w:p w14:paraId="31BE69E2" w14:textId="77777777" w:rsidR="00B130F4" w:rsidRDefault="00351DCC" w:rsidP="00581F8A">
            <w:pPr>
              <w:jc w:val="both"/>
              <w:rPr>
                <w:kern w:val="2"/>
                <w:szCs w:val="24"/>
              </w:rPr>
            </w:pPr>
            <w:r>
              <w:rPr>
                <w:kern w:val="2"/>
                <w:szCs w:val="24"/>
              </w:rPr>
              <w:t>1.2.5. Atsiskaitomoji sąskaita</w:t>
            </w:r>
          </w:p>
        </w:tc>
        <w:tc>
          <w:tcPr>
            <w:tcW w:w="1836" w:type="pct"/>
          </w:tcPr>
          <w:p w14:paraId="70F0CA6E" w14:textId="77777777" w:rsidR="00B130F4" w:rsidRDefault="00B130F4" w:rsidP="00581F8A">
            <w:pPr>
              <w:jc w:val="both"/>
              <w:rPr>
                <w:kern w:val="2"/>
                <w:szCs w:val="24"/>
              </w:rPr>
            </w:pPr>
          </w:p>
        </w:tc>
      </w:tr>
      <w:tr w:rsidR="00B130F4" w14:paraId="540EFE3F" w14:textId="77777777" w:rsidTr="00581F8A">
        <w:tc>
          <w:tcPr>
            <w:tcW w:w="1469" w:type="pct"/>
            <w:vMerge/>
          </w:tcPr>
          <w:p w14:paraId="7CEEC82D" w14:textId="77777777" w:rsidR="00B130F4" w:rsidRDefault="00B130F4" w:rsidP="00581F8A">
            <w:pPr>
              <w:jc w:val="both"/>
              <w:rPr>
                <w:b/>
                <w:bCs/>
                <w:kern w:val="2"/>
                <w:szCs w:val="24"/>
              </w:rPr>
            </w:pPr>
          </w:p>
        </w:tc>
        <w:tc>
          <w:tcPr>
            <w:tcW w:w="1695" w:type="pct"/>
          </w:tcPr>
          <w:p w14:paraId="6F825218" w14:textId="77777777" w:rsidR="00B130F4" w:rsidRDefault="00351DCC" w:rsidP="00581F8A">
            <w:pPr>
              <w:jc w:val="both"/>
              <w:rPr>
                <w:kern w:val="2"/>
                <w:szCs w:val="24"/>
              </w:rPr>
            </w:pPr>
            <w:r>
              <w:rPr>
                <w:kern w:val="2"/>
                <w:szCs w:val="24"/>
              </w:rPr>
              <w:t>1.2.6. Bankas, banko kodas</w:t>
            </w:r>
          </w:p>
        </w:tc>
        <w:tc>
          <w:tcPr>
            <w:tcW w:w="1836" w:type="pct"/>
          </w:tcPr>
          <w:p w14:paraId="75944459" w14:textId="77777777" w:rsidR="00B130F4" w:rsidRDefault="00B130F4" w:rsidP="00581F8A">
            <w:pPr>
              <w:jc w:val="both"/>
              <w:rPr>
                <w:kern w:val="2"/>
                <w:szCs w:val="24"/>
              </w:rPr>
            </w:pPr>
          </w:p>
        </w:tc>
      </w:tr>
      <w:tr w:rsidR="00B130F4" w14:paraId="7FBB5F3B" w14:textId="77777777" w:rsidTr="00581F8A">
        <w:tc>
          <w:tcPr>
            <w:tcW w:w="1469" w:type="pct"/>
            <w:vMerge/>
          </w:tcPr>
          <w:p w14:paraId="5E3C90B9" w14:textId="77777777" w:rsidR="00B130F4" w:rsidRDefault="00B130F4" w:rsidP="00581F8A">
            <w:pPr>
              <w:jc w:val="both"/>
              <w:rPr>
                <w:b/>
                <w:bCs/>
                <w:kern w:val="2"/>
                <w:szCs w:val="24"/>
              </w:rPr>
            </w:pPr>
          </w:p>
        </w:tc>
        <w:tc>
          <w:tcPr>
            <w:tcW w:w="1695" w:type="pct"/>
          </w:tcPr>
          <w:p w14:paraId="5489013E" w14:textId="77777777" w:rsidR="00B130F4" w:rsidRDefault="00351DCC" w:rsidP="00581F8A">
            <w:pPr>
              <w:jc w:val="both"/>
              <w:rPr>
                <w:kern w:val="2"/>
                <w:szCs w:val="24"/>
              </w:rPr>
            </w:pPr>
            <w:r>
              <w:rPr>
                <w:kern w:val="2"/>
                <w:szCs w:val="24"/>
              </w:rPr>
              <w:t>1.2.7. Telefonas</w:t>
            </w:r>
          </w:p>
        </w:tc>
        <w:tc>
          <w:tcPr>
            <w:tcW w:w="1836" w:type="pct"/>
          </w:tcPr>
          <w:p w14:paraId="270180EA" w14:textId="77777777" w:rsidR="00B130F4" w:rsidRDefault="00B130F4" w:rsidP="00581F8A">
            <w:pPr>
              <w:jc w:val="both"/>
              <w:rPr>
                <w:kern w:val="2"/>
                <w:szCs w:val="24"/>
              </w:rPr>
            </w:pPr>
          </w:p>
        </w:tc>
      </w:tr>
      <w:tr w:rsidR="00B130F4" w14:paraId="5AD7DC8E" w14:textId="77777777" w:rsidTr="00581F8A">
        <w:tc>
          <w:tcPr>
            <w:tcW w:w="1469" w:type="pct"/>
            <w:vMerge/>
          </w:tcPr>
          <w:p w14:paraId="52414C8C" w14:textId="77777777" w:rsidR="00B130F4" w:rsidRDefault="00B130F4" w:rsidP="00581F8A">
            <w:pPr>
              <w:jc w:val="both"/>
              <w:rPr>
                <w:b/>
                <w:bCs/>
                <w:kern w:val="2"/>
                <w:szCs w:val="24"/>
              </w:rPr>
            </w:pPr>
          </w:p>
        </w:tc>
        <w:tc>
          <w:tcPr>
            <w:tcW w:w="1695" w:type="pct"/>
          </w:tcPr>
          <w:p w14:paraId="2E228947" w14:textId="77777777" w:rsidR="00B130F4" w:rsidRDefault="00351DCC" w:rsidP="00581F8A">
            <w:pPr>
              <w:jc w:val="both"/>
              <w:rPr>
                <w:kern w:val="2"/>
                <w:szCs w:val="24"/>
              </w:rPr>
            </w:pPr>
            <w:r>
              <w:rPr>
                <w:kern w:val="2"/>
                <w:szCs w:val="24"/>
              </w:rPr>
              <w:t>1.2.8. El. paštas</w:t>
            </w:r>
          </w:p>
        </w:tc>
        <w:tc>
          <w:tcPr>
            <w:tcW w:w="1836" w:type="pct"/>
          </w:tcPr>
          <w:p w14:paraId="7DF92A47" w14:textId="77777777" w:rsidR="00B130F4" w:rsidRDefault="00B130F4" w:rsidP="00581F8A">
            <w:pPr>
              <w:jc w:val="both"/>
              <w:rPr>
                <w:kern w:val="2"/>
                <w:szCs w:val="24"/>
              </w:rPr>
            </w:pPr>
          </w:p>
        </w:tc>
      </w:tr>
      <w:tr w:rsidR="00B130F4" w14:paraId="0FA2FC98" w14:textId="77777777" w:rsidTr="00581F8A">
        <w:tc>
          <w:tcPr>
            <w:tcW w:w="1469" w:type="pct"/>
            <w:vMerge/>
          </w:tcPr>
          <w:p w14:paraId="263509AE" w14:textId="77777777" w:rsidR="00B130F4" w:rsidRDefault="00B130F4" w:rsidP="00581F8A">
            <w:pPr>
              <w:jc w:val="both"/>
              <w:rPr>
                <w:b/>
                <w:bCs/>
                <w:kern w:val="2"/>
                <w:szCs w:val="24"/>
              </w:rPr>
            </w:pPr>
          </w:p>
        </w:tc>
        <w:tc>
          <w:tcPr>
            <w:tcW w:w="1695" w:type="pct"/>
          </w:tcPr>
          <w:p w14:paraId="5BC126BC" w14:textId="6F18E44A" w:rsidR="00B130F4" w:rsidRDefault="00351DCC" w:rsidP="00581F8A">
            <w:pPr>
              <w:jc w:val="both"/>
              <w:rPr>
                <w:kern w:val="2"/>
                <w:szCs w:val="24"/>
              </w:rPr>
            </w:pPr>
            <w:r>
              <w:rPr>
                <w:kern w:val="2"/>
                <w:szCs w:val="24"/>
              </w:rPr>
              <w:t>1.2.9.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kuriems bus teikiami užsakymai, su kuriais bus bendraujama kitais Sutarties vykdymo klausimais</w:t>
            </w:r>
            <w:r w:rsidR="00235D1C" w:rsidRPr="00E21BD0">
              <w:rPr>
                <w:color w:val="4472C4"/>
                <w:kern w:val="2"/>
                <w:szCs w:val="24"/>
              </w:rPr>
              <w:t>)</w:t>
            </w:r>
          </w:p>
        </w:tc>
        <w:tc>
          <w:tcPr>
            <w:tcW w:w="1836" w:type="pct"/>
          </w:tcPr>
          <w:p w14:paraId="1BF7E1ED" w14:textId="77777777" w:rsidR="00B130F4" w:rsidRDefault="00B130F4" w:rsidP="00581F8A">
            <w:pPr>
              <w:jc w:val="both"/>
              <w:rPr>
                <w:kern w:val="2"/>
                <w:szCs w:val="24"/>
              </w:rPr>
            </w:pPr>
          </w:p>
        </w:tc>
      </w:tr>
      <w:tr w:rsidR="00B130F4" w14:paraId="5DDF2431" w14:textId="77777777" w:rsidTr="00581F8A">
        <w:tc>
          <w:tcPr>
            <w:tcW w:w="1469" w:type="pct"/>
            <w:vMerge/>
          </w:tcPr>
          <w:p w14:paraId="7AC10F3C" w14:textId="77777777" w:rsidR="00B130F4" w:rsidRDefault="00B130F4" w:rsidP="00581F8A">
            <w:pPr>
              <w:jc w:val="both"/>
              <w:rPr>
                <w:b/>
                <w:bCs/>
                <w:kern w:val="2"/>
                <w:szCs w:val="24"/>
              </w:rPr>
            </w:pPr>
          </w:p>
        </w:tc>
        <w:tc>
          <w:tcPr>
            <w:tcW w:w="1695" w:type="pct"/>
          </w:tcPr>
          <w:p w14:paraId="5B725D97" w14:textId="77777777" w:rsidR="00B130F4" w:rsidRDefault="00351DCC" w:rsidP="00581F8A">
            <w:pPr>
              <w:jc w:val="both"/>
              <w:rPr>
                <w:kern w:val="2"/>
                <w:szCs w:val="24"/>
              </w:rPr>
            </w:pPr>
            <w:r>
              <w:rPr>
                <w:kern w:val="2"/>
                <w:szCs w:val="24"/>
              </w:rPr>
              <w:t>1.2.10. Atstovavimo pagrindas</w:t>
            </w:r>
          </w:p>
        </w:tc>
        <w:tc>
          <w:tcPr>
            <w:tcW w:w="1836" w:type="pct"/>
          </w:tcPr>
          <w:p w14:paraId="4D7D602B" w14:textId="77777777" w:rsidR="00B130F4" w:rsidRDefault="00B130F4" w:rsidP="00581F8A">
            <w:pPr>
              <w:jc w:val="both"/>
              <w:rPr>
                <w:kern w:val="2"/>
                <w:szCs w:val="24"/>
              </w:rPr>
            </w:pPr>
          </w:p>
        </w:tc>
      </w:tr>
    </w:tbl>
    <w:p w14:paraId="547C4C15" w14:textId="77777777" w:rsidR="00B130F4" w:rsidRDefault="00B130F4">
      <w:pPr>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0"/>
        <w:gridCol w:w="10"/>
        <w:gridCol w:w="2171"/>
        <w:gridCol w:w="4961"/>
      </w:tblGrid>
      <w:tr w:rsidR="00B130F4" w14:paraId="1FD4E13D" w14:textId="77777777" w:rsidTr="00581F8A">
        <w:trPr>
          <w:trHeight w:val="300"/>
        </w:trPr>
        <w:tc>
          <w:tcPr>
            <w:tcW w:w="5000" w:type="pct"/>
            <w:gridSpan w:val="4"/>
          </w:tcPr>
          <w:p w14:paraId="3F7FAB21" w14:textId="77777777" w:rsidR="00B130F4" w:rsidRDefault="00351DCC">
            <w:pPr>
              <w:jc w:val="center"/>
              <w:rPr>
                <w:b/>
                <w:bCs/>
                <w:kern w:val="2"/>
                <w:szCs w:val="24"/>
              </w:rPr>
            </w:pPr>
            <w:r>
              <w:rPr>
                <w:b/>
                <w:bCs/>
                <w:kern w:val="2"/>
                <w:szCs w:val="24"/>
              </w:rPr>
              <w:t>2. ATSAKINGI ASMENYS</w:t>
            </w:r>
          </w:p>
        </w:tc>
      </w:tr>
      <w:tr w:rsidR="00B130F4" w14:paraId="235F57CA"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44D1A93E" w14:textId="77777777" w:rsidR="00B130F4" w:rsidRDefault="00351DCC" w:rsidP="004D1E8A">
            <w:pPr>
              <w:jc w:val="both"/>
              <w:rPr>
                <w:b/>
                <w:bCs/>
                <w:kern w:val="2"/>
                <w:szCs w:val="24"/>
              </w:rPr>
            </w:pPr>
            <w:r>
              <w:rPr>
                <w:b/>
                <w:bCs/>
                <w:kern w:val="2"/>
                <w:szCs w:val="24"/>
              </w:rPr>
              <w:t xml:space="preserve">2.1. Pirkėjo kontaktiniai asmenys, atsakingi už Sutarties vykdymą, Prekių priėmimą, </w:t>
            </w:r>
            <w:r>
              <w:rPr>
                <w:b/>
                <w:bCs/>
                <w:kern w:val="2"/>
                <w:szCs w:val="24"/>
              </w:rPr>
              <w:lastRenderedPageBreak/>
              <w:t>Sąskaitų per informacinę sistemą SABIS priėmimą</w:t>
            </w:r>
          </w:p>
        </w:tc>
        <w:tc>
          <w:tcPr>
            <w:tcW w:w="3580" w:type="pct"/>
            <w:gridSpan w:val="2"/>
            <w:tcBorders>
              <w:top w:val="single" w:sz="4" w:space="0" w:color="auto"/>
              <w:left w:val="single" w:sz="4" w:space="0" w:color="auto"/>
              <w:bottom w:val="single" w:sz="4" w:space="0" w:color="auto"/>
              <w:right w:val="single" w:sz="4" w:space="0" w:color="auto"/>
            </w:tcBorders>
          </w:tcPr>
          <w:p w14:paraId="3A567F53" w14:textId="77777777" w:rsidR="00B130F4" w:rsidRDefault="00351DCC" w:rsidP="004D1E8A">
            <w:pPr>
              <w:jc w:val="both"/>
              <w:rPr>
                <w:color w:val="4472C4"/>
                <w:kern w:val="2"/>
                <w:szCs w:val="24"/>
              </w:rPr>
            </w:pPr>
            <w:r>
              <w:rPr>
                <w:color w:val="4472C4"/>
                <w:kern w:val="2"/>
                <w:szCs w:val="24"/>
              </w:rPr>
              <w:lastRenderedPageBreak/>
              <w:t>(nurodyti padalinį / skyrių, pareigas, vardą, pavardę, tel., el. paštą)</w:t>
            </w:r>
          </w:p>
        </w:tc>
      </w:tr>
      <w:tr w:rsidR="00B130F4" w14:paraId="2C2E232E"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1BB7A28C" w14:textId="77777777" w:rsidR="00B130F4" w:rsidRDefault="00351DCC" w:rsidP="004D1E8A">
            <w:pPr>
              <w:jc w:val="both"/>
              <w:rPr>
                <w:b/>
                <w:bCs/>
                <w:kern w:val="2"/>
                <w:szCs w:val="24"/>
              </w:rPr>
            </w:pPr>
            <w:r>
              <w:rPr>
                <w:b/>
                <w:bCs/>
                <w:kern w:val="2"/>
                <w:szCs w:val="24"/>
              </w:rPr>
              <w:t>2.2. Tiekėjo kontaktiniai asmenys, atsakingi už Sutarties vykdymą</w:t>
            </w:r>
          </w:p>
        </w:tc>
        <w:tc>
          <w:tcPr>
            <w:tcW w:w="3580" w:type="pct"/>
            <w:gridSpan w:val="2"/>
            <w:tcBorders>
              <w:top w:val="single" w:sz="4" w:space="0" w:color="auto"/>
              <w:left w:val="single" w:sz="4" w:space="0" w:color="auto"/>
              <w:bottom w:val="single" w:sz="4" w:space="0" w:color="auto"/>
              <w:right w:val="single" w:sz="4" w:space="0" w:color="auto"/>
            </w:tcBorders>
          </w:tcPr>
          <w:p w14:paraId="6EE3973E" w14:textId="77777777" w:rsidR="00B130F4" w:rsidRDefault="00351DCC" w:rsidP="004D1E8A">
            <w:pPr>
              <w:jc w:val="both"/>
              <w:rPr>
                <w:color w:val="4472C4"/>
                <w:kern w:val="2"/>
                <w:szCs w:val="24"/>
              </w:rPr>
            </w:pPr>
            <w:r>
              <w:rPr>
                <w:color w:val="4472C4"/>
                <w:kern w:val="2"/>
                <w:szCs w:val="24"/>
              </w:rPr>
              <w:t>(nurodyti padalinį / skyrių, pareigas, vardą, pavardę, tel., el. paštą)</w:t>
            </w:r>
          </w:p>
        </w:tc>
      </w:tr>
      <w:tr w:rsidR="00B130F4" w14:paraId="3A594D80" w14:textId="77777777" w:rsidTr="00581F8A">
        <w:trPr>
          <w:trHeight w:val="300"/>
        </w:trPr>
        <w:tc>
          <w:tcPr>
            <w:tcW w:w="5000" w:type="pct"/>
            <w:gridSpan w:val="4"/>
          </w:tcPr>
          <w:p w14:paraId="010866B8" w14:textId="77777777" w:rsidR="00B130F4" w:rsidRDefault="00351DCC" w:rsidP="004D1E8A">
            <w:pPr>
              <w:jc w:val="both"/>
              <w:rPr>
                <w:b/>
                <w:bCs/>
                <w:kern w:val="2"/>
                <w:szCs w:val="24"/>
              </w:rPr>
            </w:pPr>
            <w:r>
              <w:rPr>
                <w:b/>
                <w:bCs/>
                <w:kern w:val="2"/>
                <w:szCs w:val="24"/>
              </w:rPr>
              <w:t>3. SUTARTIES DALYKAS</w:t>
            </w:r>
          </w:p>
        </w:tc>
      </w:tr>
      <w:tr w:rsidR="00B130F4" w14:paraId="2457DE57"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0EFF0B3C" w14:textId="77777777" w:rsidR="00B130F4" w:rsidRDefault="00351DCC" w:rsidP="004D1E8A">
            <w:pPr>
              <w:jc w:val="both"/>
              <w:rPr>
                <w:b/>
                <w:bCs/>
                <w:kern w:val="2"/>
                <w:szCs w:val="24"/>
              </w:rPr>
            </w:pPr>
            <w:r>
              <w:rPr>
                <w:b/>
                <w:bCs/>
                <w:kern w:val="2"/>
                <w:szCs w:val="24"/>
              </w:rPr>
              <w:t xml:space="preserve">3.1. Sutarties dalykas </w:t>
            </w:r>
          </w:p>
        </w:tc>
        <w:tc>
          <w:tcPr>
            <w:tcW w:w="3580" w:type="pct"/>
            <w:gridSpan w:val="2"/>
            <w:tcBorders>
              <w:top w:val="single" w:sz="4" w:space="0" w:color="auto"/>
              <w:left w:val="single" w:sz="4" w:space="0" w:color="auto"/>
              <w:bottom w:val="single" w:sz="4" w:space="0" w:color="auto"/>
              <w:right w:val="single" w:sz="4" w:space="0" w:color="auto"/>
            </w:tcBorders>
          </w:tcPr>
          <w:p w14:paraId="695EB2AB" w14:textId="7D0ABFC2" w:rsidR="00B130F4" w:rsidRDefault="00351DCC" w:rsidP="00647FB9">
            <w:pPr>
              <w:spacing w:after="120"/>
              <w:jc w:val="both"/>
              <w:rPr>
                <w:color w:val="000000"/>
                <w:kern w:val="2"/>
                <w:szCs w:val="24"/>
              </w:rPr>
            </w:pPr>
            <w:r>
              <w:rPr>
                <w:kern w:val="2"/>
                <w:szCs w:val="24"/>
              </w:rPr>
              <w:t xml:space="preserve">Tiekėjas įsipareigoja Sutartyje numatytomis sąlygomis perduoti Pirkėjui </w:t>
            </w:r>
            <w:r w:rsidR="00104DB5">
              <w:rPr>
                <w:color w:val="000000"/>
                <w:kern w:val="2"/>
                <w:szCs w:val="24"/>
              </w:rPr>
              <w:t>nuotolinio sinchro</w:t>
            </w:r>
            <w:r w:rsidR="005D1F2B">
              <w:rPr>
                <w:color w:val="000000"/>
                <w:kern w:val="2"/>
                <w:szCs w:val="24"/>
              </w:rPr>
              <w:t>ninio vertimo ir susitikimų organizavimo platform</w:t>
            </w:r>
            <w:r w:rsidR="00423833">
              <w:rPr>
                <w:color w:val="000000"/>
                <w:kern w:val="2"/>
                <w:szCs w:val="24"/>
              </w:rPr>
              <w:t>o</w:t>
            </w:r>
            <w:r w:rsidR="005D1F2B">
              <w:rPr>
                <w:color w:val="000000"/>
                <w:kern w:val="2"/>
                <w:szCs w:val="24"/>
              </w:rPr>
              <w:t xml:space="preserve">s licencijas </w:t>
            </w:r>
            <w:r w:rsidR="000D0A0C">
              <w:rPr>
                <w:color w:val="000000"/>
                <w:kern w:val="2"/>
                <w:szCs w:val="24"/>
              </w:rPr>
              <w:t>kartu su susijusiomis paslaugo</w:t>
            </w:r>
            <w:r w:rsidR="006D77FF">
              <w:rPr>
                <w:color w:val="000000"/>
                <w:kern w:val="2"/>
                <w:szCs w:val="24"/>
              </w:rPr>
              <w:t xml:space="preserve">mis </w:t>
            </w:r>
            <w:r w:rsidR="00354BFC">
              <w:rPr>
                <w:color w:val="000000"/>
                <w:kern w:val="2"/>
                <w:szCs w:val="24"/>
              </w:rPr>
              <w:t>(toliau kartu – Prekės ir Paslaugos)</w:t>
            </w:r>
            <w:r w:rsidR="00471C21">
              <w:rPr>
                <w:color w:val="000000"/>
                <w:kern w:val="2"/>
                <w:szCs w:val="24"/>
              </w:rPr>
              <w:t>:</w:t>
            </w:r>
          </w:p>
          <w:p w14:paraId="36DFC239" w14:textId="6FE1B88C" w:rsidR="005947F5" w:rsidRDefault="005947F5" w:rsidP="00647FB9">
            <w:pPr>
              <w:spacing w:after="120"/>
              <w:jc w:val="both"/>
              <w:rPr>
                <w:color w:val="000000"/>
                <w:kern w:val="2"/>
                <w:szCs w:val="24"/>
              </w:rPr>
            </w:pPr>
            <w:r w:rsidRPr="002846FF">
              <w:rPr>
                <w:b/>
                <w:bCs/>
                <w:color w:val="000000"/>
                <w:kern w:val="2"/>
                <w:szCs w:val="24"/>
                <w:u w:val="single"/>
              </w:rPr>
              <w:t>1 pirkimo dali</w:t>
            </w:r>
            <w:r w:rsidR="00DA3FBF">
              <w:rPr>
                <w:b/>
                <w:bCs/>
                <w:color w:val="000000"/>
                <w:kern w:val="2"/>
                <w:szCs w:val="24"/>
                <w:u w:val="single"/>
              </w:rPr>
              <w:t>s</w:t>
            </w:r>
            <w:r>
              <w:rPr>
                <w:color w:val="000000"/>
                <w:kern w:val="2"/>
                <w:szCs w:val="24"/>
              </w:rPr>
              <w:t xml:space="preserve"> – </w:t>
            </w:r>
            <w:r w:rsidR="00F32960" w:rsidRPr="00BE49BF">
              <w:rPr>
                <w:rFonts w:asciiTheme="majorBidi" w:eastAsia="Calibri" w:hAnsiTheme="majorBidi" w:cstheme="majorBidi"/>
                <w:b/>
              </w:rPr>
              <w:t>3 (trys) virtualūs kambariai (virtual rooms) nuotolinio sinchroninio vertimo ir hibridinių susitikimų organizavimui</w:t>
            </w:r>
            <w:r w:rsidR="001D0026">
              <w:rPr>
                <w:rFonts w:asciiTheme="majorBidi" w:eastAsia="Calibri" w:hAnsiTheme="majorBidi" w:cstheme="majorBidi"/>
                <w:b/>
              </w:rPr>
              <w:t>.</w:t>
            </w:r>
          </w:p>
          <w:p w14:paraId="70F93AF6" w14:textId="4F6174D0" w:rsidR="00B130F4" w:rsidRDefault="00351DCC" w:rsidP="00C97089">
            <w:pPr>
              <w:spacing w:after="120"/>
              <w:jc w:val="both"/>
              <w:rPr>
                <w:color w:val="000000"/>
                <w:kern w:val="2"/>
                <w:szCs w:val="24"/>
              </w:rPr>
            </w:pPr>
            <w:r>
              <w:rPr>
                <w:color w:val="000000"/>
                <w:kern w:val="2"/>
                <w:szCs w:val="24"/>
              </w:rPr>
              <w:t>Išsamus Prekių</w:t>
            </w:r>
            <w:r w:rsidR="00354BFC">
              <w:rPr>
                <w:color w:val="000000"/>
                <w:kern w:val="2"/>
                <w:szCs w:val="24"/>
              </w:rPr>
              <w:t xml:space="preserve"> ir Paslaugų</w:t>
            </w:r>
            <w:r>
              <w:rPr>
                <w:color w:val="000000"/>
                <w:kern w:val="2"/>
                <w:szCs w:val="24"/>
              </w:rPr>
              <w:t xml:space="preserve"> aprašymas ir kiti reikalavimai tiekiamoms Prekėms</w:t>
            </w:r>
            <w:r w:rsidR="00DA406D">
              <w:rPr>
                <w:color w:val="000000"/>
                <w:kern w:val="2"/>
                <w:szCs w:val="24"/>
              </w:rPr>
              <w:t xml:space="preserve"> </w:t>
            </w:r>
            <w:r w:rsidR="00BC4135">
              <w:rPr>
                <w:color w:val="000000"/>
                <w:kern w:val="2"/>
                <w:szCs w:val="24"/>
              </w:rPr>
              <w:t>/</w:t>
            </w:r>
            <w:r w:rsidR="00DA406D">
              <w:rPr>
                <w:color w:val="000000"/>
                <w:kern w:val="2"/>
                <w:szCs w:val="24"/>
              </w:rPr>
              <w:t xml:space="preserve"> </w:t>
            </w:r>
            <w:r w:rsidR="00F1651D">
              <w:rPr>
                <w:color w:val="000000"/>
                <w:kern w:val="2"/>
                <w:szCs w:val="24"/>
              </w:rPr>
              <w:t xml:space="preserve">teikiamoms </w:t>
            </w:r>
            <w:r w:rsidR="00BC4135">
              <w:rPr>
                <w:color w:val="000000"/>
                <w:kern w:val="2"/>
                <w:szCs w:val="24"/>
              </w:rPr>
              <w:t xml:space="preserve">Paslaugoms </w:t>
            </w:r>
            <w:r>
              <w:rPr>
                <w:color w:val="000000"/>
                <w:kern w:val="2"/>
                <w:szCs w:val="24"/>
              </w:rPr>
              <w:t xml:space="preserve">nustatyti Sutarties priede Nr. </w:t>
            </w:r>
            <w:r w:rsidR="001B015A">
              <w:rPr>
                <w:color w:val="000000"/>
                <w:kern w:val="2"/>
                <w:szCs w:val="24"/>
              </w:rPr>
              <w:t>1</w:t>
            </w:r>
            <w:r>
              <w:rPr>
                <w:color w:val="000000"/>
                <w:kern w:val="2"/>
                <w:szCs w:val="24"/>
              </w:rPr>
              <w:t xml:space="preserve"> „Techninė specifikacija“ (toliau –</w:t>
            </w:r>
            <w:r w:rsidR="005337D7">
              <w:rPr>
                <w:color w:val="000000"/>
                <w:kern w:val="2"/>
                <w:szCs w:val="24"/>
              </w:rPr>
              <w:t xml:space="preserve"> </w:t>
            </w:r>
            <w:r>
              <w:rPr>
                <w:color w:val="000000"/>
                <w:kern w:val="2"/>
                <w:szCs w:val="24"/>
              </w:rPr>
              <w:t xml:space="preserve">Techninė specifikacija) ir Sutarties priede Nr. </w:t>
            </w:r>
            <w:r w:rsidR="001B015A">
              <w:rPr>
                <w:color w:val="000000"/>
                <w:kern w:val="2"/>
                <w:szCs w:val="24"/>
              </w:rPr>
              <w:t>2</w:t>
            </w:r>
            <w:r>
              <w:rPr>
                <w:color w:val="000000"/>
                <w:kern w:val="2"/>
                <w:szCs w:val="24"/>
              </w:rPr>
              <w:t xml:space="preserve"> „Pasiūlymas“.</w:t>
            </w:r>
          </w:p>
        </w:tc>
      </w:tr>
      <w:tr w:rsidR="00B130F4" w14:paraId="041B54B6"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59F96388" w14:textId="77777777" w:rsidR="00B130F4" w:rsidRDefault="00351DCC" w:rsidP="004D1E8A">
            <w:pPr>
              <w:jc w:val="both"/>
              <w:rPr>
                <w:b/>
                <w:bCs/>
                <w:kern w:val="2"/>
                <w:szCs w:val="24"/>
              </w:rPr>
            </w:pPr>
            <w:r>
              <w:rPr>
                <w:b/>
                <w:bCs/>
                <w:kern w:val="2"/>
                <w:szCs w:val="24"/>
              </w:rPr>
              <w:t>3.2. Pirkimo pavadinimas ir numeris</w:t>
            </w:r>
          </w:p>
        </w:tc>
        <w:tc>
          <w:tcPr>
            <w:tcW w:w="3580" w:type="pct"/>
            <w:gridSpan w:val="2"/>
            <w:tcBorders>
              <w:top w:val="single" w:sz="4" w:space="0" w:color="auto"/>
              <w:left w:val="single" w:sz="4" w:space="0" w:color="auto"/>
              <w:bottom w:val="single" w:sz="4" w:space="0" w:color="auto"/>
              <w:right w:val="single" w:sz="4" w:space="0" w:color="auto"/>
            </w:tcBorders>
          </w:tcPr>
          <w:p w14:paraId="4F6C2D86" w14:textId="73249EE2" w:rsidR="00B130F4" w:rsidRPr="00BE4D5C" w:rsidRDefault="00BE4D5C" w:rsidP="00566F73">
            <w:pPr>
              <w:spacing w:after="120"/>
              <w:jc w:val="both"/>
              <w:rPr>
                <w:b/>
                <w:bCs/>
                <w:kern w:val="2"/>
                <w:szCs w:val="24"/>
              </w:rPr>
            </w:pPr>
            <w:r w:rsidRPr="004019E4">
              <w:rPr>
                <w:b/>
                <w:bCs/>
                <w:kern w:val="2"/>
                <w:szCs w:val="24"/>
              </w:rPr>
              <w:t>Nuotolinio sinchroninio vertimo ir susitikimų organizavimo platformos licencijų pirkimas, pirkimo ID __________ .</w:t>
            </w:r>
          </w:p>
        </w:tc>
      </w:tr>
      <w:tr w:rsidR="00B130F4" w14:paraId="7A10A069"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278D743B" w14:textId="77777777" w:rsidR="00B130F4" w:rsidRDefault="00351DCC" w:rsidP="004D1E8A">
            <w:pPr>
              <w:jc w:val="both"/>
              <w:rPr>
                <w:b/>
                <w:bCs/>
                <w:kern w:val="2"/>
                <w:szCs w:val="24"/>
              </w:rPr>
            </w:pPr>
            <w:r>
              <w:rPr>
                <w:b/>
                <w:bCs/>
                <w:kern w:val="2"/>
                <w:szCs w:val="24"/>
              </w:rPr>
              <w:t>3.3. Informacija apie Europos Sąjungos lėšomis finansuojamą projektą arba kitą projektą</w:t>
            </w:r>
          </w:p>
        </w:tc>
        <w:tc>
          <w:tcPr>
            <w:tcW w:w="3580" w:type="pct"/>
            <w:gridSpan w:val="2"/>
            <w:tcBorders>
              <w:top w:val="single" w:sz="4" w:space="0" w:color="auto"/>
              <w:left w:val="single" w:sz="4" w:space="0" w:color="auto"/>
              <w:bottom w:val="single" w:sz="4" w:space="0" w:color="auto"/>
              <w:right w:val="single" w:sz="4" w:space="0" w:color="auto"/>
            </w:tcBorders>
          </w:tcPr>
          <w:p w14:paraId="78B0B20E" w14:textId="77777777" w:rsidR="00B130F4" w:rsidRDefault="00351DCC" w:rsidP="004D1E8A">
            <w:pPr>
              <w:jc w:val="both"/>
              <w:rPr>
                <w:kern w:val="2"/>
                <w:szCs w:val="24"/>
              </w:rPr>
            </w:pPr>
            <w:r>
              <w:rPr>
                <w:kern w:val="2"/>
                <w:szCs w:val="24"/>
              </w:rPr>
              <w:t>Netaikoma</w:t>
            </w:r>
          </w:p>
          <w:p w14:paraId="2DABACE3" w14:textId="77777777" w:rsidR="00B130F4" w:rsidRDefault="00B130F4" w:rsidP="004D1E8A">
            <w:pPr>
              <w:jc w:val="both"/>
              <w:rPr>
                <w:kern w:val="2"/>
                <w:szCs w:val="24"/>
              </w:rPr>
            </w:pPr>
          </w:p>
          <w:p w14:paraId="6DFC1077" w14:textId="7ACB22EA" w:rsidR="00B130F4" w:rsidRDefault="00B130F4" w:rsidP="004D1E8A">
            <w:pPr>
              <w:jc w:val="both"/>
              <w:rPr>
                <w:kern w:val="2"/>
                <w:szCs w:val="24"/>
              </w:rPr>
            </w:pPr>
          </w:p>
        </w:tc>
      </w:tr>
      <w:tr w:rsidR="00B130F4" w14:paraId="336CAD6E" w14:textId="77777777" w:rsidTr="00581F8A">
        <w:trPr>
          <w:trHeight w:val="300"/>
        </w:trPr>
        <w:tc>
          <w:tcPr>
            <w:tcW w:w="5000" w:type="pct"/>
            <w:gridSpan w:val="4"/>
          </w:tcPr>
          <w:p w14:paraId="6AE6CDA9" w14:textId="77777777" w:rsidR="00B130F4" w:rsidRDefault="00351DCC">
            <w:pPr>
              <w:jc w:val="center"/>
              <w:rPr>
                <w:b/>
                <w:bCs/>
                <w:kern w:val="2"/>
                <w:szCs w:val="24"/>
              </w:rPr>
            </w:pPr>
            <w:r>
              <w:rPr>
                <w:b/>
                <w:bCs/>
                <w:kern w:val="2"/>
                <w:szCs w:val="24"/>
              </w:rPr>
              <w:t>4. PREKIŲ PRISTATYMO TERMINAI IR PREKIŲ PERDAVIMO - PRIĖMIMO TVARKA</w:t>
            </w:r>
          </w:p>
        </w:tc>
      </w:tr>
      <w:tr w:rsidR="00B130F4" w14:paraId="32E89E9F" w14:textId="77777777" w:rsidTr="00C97089">
        <w:trPr>
          <w:trHeight w:val="1823"/>
        </w:trPr>
        <w:tc>
          <w:tcPr>
            <w:tcW w:w="1420" w:type="pct"/>
            <w:gridSpan w:val="2"/>
            <w:tcBorders>
              <w:top w:val="single" w:sz="4" w:space="0" w:color="auto"/>
              <w:left w:val="single" w:sz="4" w:space="0" w:color="auto"/>
              <w:bottom w:val="single" w:sz="4" w:space="0" w:color="auto"/>
              <w:right w:val="single" w:sz="4" w:space="0" w:color="auto"/>
            </w:tcBorders>
          </w:tcPr>
          <w:p w14:paraId="6B461120" w14:textId="77777777" w:rsidR="00B130F4" w:rsidRDefault="00351DCC" w:rsidP="004D1E8A">
            <w:pPr>
              <w:jc w:val="both"/>
              <w:rPr>
                <w:b/>
                <w:bCs/>
                <w:kern w:val="2"/>
                <w:szCs w:val="24"/>
              </w:rPr>
            </w:pPr>
            <w:r>
              <w:rPr>
                <w:b/>
                <w:bCs/>
                <w:kern w:val="2"/>
                <w:szCs w:val="24"/>
              </w:rPr>
              <w:t>4.1. Prekių pristatymo terminas, kai Prekės pristatomos vienu kartu</w:t>
            </w:r>
          </w:p>
          <w:p w14:paraId="7A0BF35B" w14:textId="77777777" w:rsidR="00B130F4" w:rsidRDefault="00B130F4" w:rsidP="004D1E8A">
            <w:pPr>
              <w:jc w:val="both"/>
              <w:rPr>
                <w:b/>
                <w:bCs/>
                <w:kern w:val="2"/>
                <w:szCs w:val="24"/>
              </w:rPr>
            </w:pPr>
          </w:p>
          <w:p w14:paraId="3783D847" w14:textId="77777777" w:rsidR="00B130F4" w:rsidRDefault="00B130F4" w:rsidP="004D1E8A">
            <w:pPr>
              <w:jc w:val="both"/>
              <w:rPr>
                <w:b/>
                <w:bCs/>
                <w:kern w:val="2"/>
                <w:szCs w:val="24"/>
              </w:rPr>
            </w:pPr>
          </w:p>
          <w:p w14:paraId="05D126DC" w14:textId="235BC6C4" w:rsidR="00B130F4" w:rsidRDefault="00B130F4" w:rsidP="004D1E8A">
            <w:pPr>
              <w:jc w:val="both"/>
              <w:rPr>
                <w:b/>
                <w:bCs/>
                <w:kern w:val="2"/>
                <w:szCs w:val="24"/>
              </w:rPr>
            </w:pPr>
          </w:p>
        </w:tc>
        <w:tc>
          <w:tcPr>
            <w:tcW w:w="3580" w:type="pct"/>
            <w:gridSpan w:val="2"/>
            <w:tcBorders>
              <w:top w:val="single" w:sz="4" w:space="0" w:color="auto"/>
              <w:left w:val="single" w:sz="4" w:space="0" w:color="auto"/>
              <w:bottom w:val="single" w:sz="4" w:space="0" w:color="auto"/>
              <w:right w:val="single" w:sz="4" w:space="0" w:color="auto"/>
            </w:tcBorders>
          </w:tcPr>
          <w:p w14:paraId="7D6BFD7D" w14:textId="430B4B7D" w:rsidR="00B130F4" w:rsidRDefault="00351DCC" w:rsidP="00665C43">
            <w:pPr>
              <w:jc w:val="both"/>
              <w:rPr>
                <w:szCs w:val="24"/>
              </w:rPr>
            </w:pPr>
            <w:r>
              <w:rPr>
                <w:kern w:val="2"/>
                <w:szCs w:val="24"/>
              </w:rPr>
              <w:t xml:space="preserve">Tiekėjas </w:t>
            </w:r>
            <w:r w:rsidR="00CA0D1C">
              <w:rPr>
                <w:kern w:val="2"/>
                <w:szCs w:val="24"/>
              </w:rPr>
              <w:t xml:space="preserve">įsipareigoja </w:t>
            </w:r>
            <w:r>
              <w:rPr>
                <w:kern w:val="2"/>
                <w:szCs w:val="24"/>
              </w:rPr>
              <w:t xml:space="preserve">Prekes (visą </w:t>
            </w:r>
            <w:r w:rsidR="001238F8">
              <w:rPr>
                <w:kern w:val="2"/>
                <w:szCs w:val="24"/>
              </w:rPr>
              <w:t xml:space="preserve">licencijų </w:t>
            </w:r>
            <w:r>
              <w:rPr>
                <w:kern w:val="2"/>
                <w:szCs w:val="24"/>
              </w:rPr>
              <w:t xml:space="preserve">kiekį) pristatyti </w:t>
            </w:r>
            <w:r w:rsidR="00833396">
              <w:rPr>
                <w:kern w:val="2"/>
                <w:szCs w:val="24"/>
              </w:rPr>
              <w:t xml:space="preserve">(aktyvuoti) </w:t>
            </w:r>
            <w:r>
              <w:rPr>
                <w:b/>
                <w:bCs/>
                <w:kern w:val="2"/>
                <w:szCs w:val="24"/>
              </w:rPr>
              <w:t xml:space="preserve">ne vėliau kaip </w:t>
            </w:r>
            <w:r w:rsidR="00833396">
              <w:rPr>
                <w:b/>
                <w:bCs/>
                <w:kern w:val="2"/>
                <w:szCs w:val="24"/>
              </w:rPr>
              <w:t xml:space="preserve">2027 m. sausio 1 d. </w:t>
            </w:r>
            <w:r w:rsidR="000B5F13" w:rsidRPr="00665C43">
              <w:rPr>
                <w:kern w:val="2"/>
                <w:szCs w:val="24"/>
              </w:rPr>
              <w:t xml:space="preserve">ir </w:t>
            </w:r>
            <w:r w:rsidR="000A7403" w:rsidRPr="00665C43">
              <w:rPr>
                <w:kern w:val="2"/>
                <w:szCs w:val="24"/>
              </w:rPr>
              <w:t>užtikrinti</w:t>
            </w:r>
            <w:r w:rsidR="000B5F13" w:rsidRPr="00665C43">
              <w:rPr>
                <w:kern w:val="2"/>
                <w:szCs w:val="24"/>
              </w:rPr>
              <w:t xml:space="preserve"> </w:t>
            </w:r>
            <w:r w:rsidR="00E221F5" w:rsidRPr="00665C43">
              <w:rPr>
                <w:kern w:val="2"/>
                <w:szCs w:val="24"/>
              </w:rPr>
              <w:t xml:space="preserve">šių licencijų </w:t>
            </w:r>
            <w:r w:rsidR="000B5F13" w:rsidRPr="00665C43">
              <w:rPr>
                <w:kern w:val="2"/>
                <w:szCs w:val="24"/>
              </w:rPr>
              <w:t>prenumeratą</w:t>
            </w:r>
            <w:r w:rsidR="000B5F13">
              <w:rPr>
                <w:b/>
                <w:bCs/>
                <w:kern w:val="2"/>
                <w:szCs w:val="24"/>
              </w:rPr>
              <w:t xml:space="preserve"> </w:t>
            </w:r>
            <w:r w:rsidR="00581EC0">
              <w:rPr>
                <w:b/>
                <w:bCs/>
                <w:kern w:val="2"/>
                <w:szCs w:val="24"/>
              </w:rPr>
              <w:t>ne trumpiau kaip iki 2027 m. birželio 30 d.</w:t>
            </w:r>
            <w:r w:rsidR="00581EC0">
              <w:rPr>
                <w:kern w:val="2"/>
                <w:szCs w:val="24"/>
              </w:rPr>
              <w:t xml:space="preserve">, </w:t>
            </w:r>
            <w:r w:rsidR="00A15AF9">
              <w:rPr>
                <w:kern w:val="2"/>
                <w:szCs w:val="24"/>
              </w:rPr>
              <w:t xml:space="preserve">kartu </w:t>
            </w:r>
            <w:r w:rsidR="00AF680F">
              <w:rPr>
                <w:kern w:val="2"/>
                <w:szCs w:val="24"/>
              </w:rPr>
              <w:t xml:space="preserve">pagal poreikį </w:t>
            </w:r>
            <w:r w:rsidR="00830E30">
              <w:rPr>
                <w:kern w:val="2"/>
                <w:szCs w:val="24"/>
              </w:rPr>
              <w:t>ši</w:t>
            </w:r>
            <w:r w:rsidR="008478BD">
              <w:rPr>
                <w:kern w:val="2"/>
                <w:szCs w:val="24"/>
              </w:rPr>
              <w:t xml:space="preserve">uo laikotarpiu </w:t>
            </w:r>
            <w:r w:rsidR="00A15AF9">
              <w:rPr>
                <w:kern w:val="2"/>
                <w:szCs w:val="24"/>
              </w:rPr>
              <w:t>teikiant</w:t>
            </w:r>
            <w:r w:rsidR="00CD79F7">
              <w:rPr>
                <w:kern w:val="2"/>
                <w:szCs w:val="24"/>
              </w:rPr>
              <w:t xml:space="preserve"> </w:t>
            </w:r>
            <w:r w:rsidR="00CD79F7" w:rsidRPr="001500BD">
              <w:rPr>
                <w:szCs w:val="24"/>
                <w:lang w:eastAsia="lt-LT"/>
              </w:rPr>
              <w:t>Paslaug</w:t>
            </w:r>
            <w:r w:rsidR="00CD79F7">
              <w:rPr>
                <w:szCs w:val="24"/>
                <w:lang w:eastAsia="lt-LT"/>
              </w:rPr>
              <w:t>as (</w:t>
            </w:r>
            <w:r w:rsidR="00CD79F7">
              <w:rPr>
                <w:color w:val="000000"/>
                <w:kern w:val="2"/>
                <w:szCs w:val="24"/>
              </w:rPr>
              <w:t xml:space="preserve">techninės pagalbos ir palaikymo paslaugas </w:t>
            </w:r>
            <w:r w:rsidR="00CD79F7" w:rsidRPr="0044247D">
              <w:rPr>
                <w:bCs/>
              </w:rPr>
              <w:t>nuotolinio sinchroninio vertimo platformos veikimui užtikrinti</w:t>
            </w:r>
            <w:r w:rsidR="00CD79F7">
              <w:rPr>
                <w:bCs/>
              </w:rPr>
              <w:t>)</w:t>
            </w:r>
            <w:r w:rsidR="00003081">
              <w:rPr>
                <w:bCs/>
              </w:rPr>
              <w:t>,</w:t>
            </w:r>
            <w:r w:rsidR="00CD79F7">
              <w:rPr>
                <w:bCs/>
              </w:rPr>
              <w:t xml:space="preserve"> </w:t>
            </w:r>
            <w:r w:rsidR="00581EC0">
              <w:rPr>
                <w:kern w:val="2"/>
                <w:szCs w:val="24"/>
              </w:rPr>
              <w:t xml:space="preserve">adresu: </w:t>
            </w:r>
            <w:r w:rsidR="00F85236" w:rsidRPr="007746FC">
              <w:t xml:space="preserve">Laisvės pr. 5, </w:t>
            </w:r>
            <w:r w:rsidR="009440CE">
              <w:t>LT-</w:t>
            </w:r>
            <w:r w:rsidR="006D7FCA">
              <w:t xml:space="preserve">04215 </w:t>
            </w:r>
            <w:r w:rsidR="00F85236" w:rsidRPr="007746FC">
              <w:t>Vilnius</w:t>
            </w:r>
            <w:r w:rsidR="00F85236" w:rsidRPr="00665C43">
              <w:rPr>
                <w:kern w:val="2"/>
                <w:szCs w:val="24"/>
              </w:rPr>
              <w:t>.</w:t>
            </w:r>
          </w:p>
        </w:tc>
      </w:tr>
      <w:tr w:rsidR="00B130F4" w14:paraId="3F45D3BF"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434C99E6" w14:textId="77777777" w:rsidR="00B130F4" w:rsidRDefault="00351DCC" w:rsidP="004D1E8A">
            <w:pPr>
              <w:jc w:val="both"/>
              <w:rPr>
                <w:b/>
                <w:bCs/>
                <w:kern w:val="2"/>
                <w:szCs w:val="24"/>
              </w:rPr>
            </w:pPr>
            <w:r>
              <w:rPr>
                <w:b/>
                <w:bCs/>
                <w:kern w:val="2"/>
                <w:szCs w:val="24"/>
              </w:rPr>
              <w:t>4.2. Prekių (ar jų dalies) pristatymo termino pratęsimas</w:t>
            </w:r>
          </w:p>
        </w:tc>
        <w:tc>
          <w:tcPr>
            <w:tcW w:w="3580" w:type="pct"/>
            <w:gridSpan w:val="2"/>
            <w:tcBorders>
              <w:top w:val="single" w:sz="4" w:space="0" w:color="auto"/>
              <w:left w:val="single" w:sz="4" w:space="0" w:color="auto"/>
              <w:bottom w:val="single" w:sz="4" w:space="0" w:color="auto"/>
              <w:right w:val="single" w:sz="4" w:space="0" w:color="auto"/>
            </w:tcBorders>
          </w:tcPr>
          <w:p w14:paraId="6CB8E292" w14:textId="77777777" w:rsidR="00B130F4" w:rsidRDefault="00351DCC" w:rsidP="004D1E8A">
            <w:pPr>
              <w:jc w:val="both"/>
              <w:rPr>
                <w:kern w:val="2"/>
                <w:szCs w:val="24"/>
              </w:rPr>
            </w:pPr>
            <w:r>
              <w:rPr>
                <w:kern w:val="2"/>
                <w:szCs w:val="24"/>
              </w:rPr>
              <w:t>Netaikoma</w:t>
            </w:r>
          </w:p>
          <w:p w14:paraId="628FBCAB" w14:textId="1BEDCC42" w:rsidR="00B130F4" w:rsidRDefault="00B130F4" w:rsidP="004D1E8A">
            <w:pPr>
              <w:jc w:val="both"/>
              <w:rPr>
                <w:kern w:val="2"/>
                <w:szCs w:val="24"/>
              </w:rPr>
            </w:pPr>
          </w:p>
        </w:tc>
      </w:tr>
      <w:tr w:rsidR="00B130F4" w14:paraId="6DA575CE"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74D9283D" w14:textId="77777777" w:rsidR="00B130F4" w:rsidRDefault="00351DCC" w:rsidP="004D1E8A">
            <w:pPr>
              <w:jc w:val="both"/>
              <w:rPr>
                <w:b/>
                <w:bCs/>
                <w:kern w:val="2"/>
                <w:szCs w:val="24"/>
              </w:rPr>
            </w:pPr>
            <w:r>
              <w:rPr>
                <w:b/>
                <w:bCs/>
                <w:kern w:val="2"/>
                <w:szCs w:val="24"/>
              </w:rPr>
              <w:t>4.3. Užsakymų teikimo tvarka</w:t>
            </w:r>
          </w:p>
        </w:tc>
        <w:tc>
          <w:tcPr>
            <w:tcW w:w="3580" w:type="pct"/>
            <w:gridSpan w:val="2"/>
            <w:tcBorders>
              <w:top w:val="single" w:sz="4" w:space="0" w:color="auto"/>
              <w:left w:val="single" w:sz="4" w:space="0" w:color="auto"/>
              <w:bottom w:val="single" w:sz="4" w:space="0" w:color="auto"/>
              <w:right w:val="single" w:sz="4" w:space="0" w:color="auto"/>
            </w:tcBorders>
          </w:tcPr>
          <w:p w14:paraId="657FA9E4" w14:textId="3C3E078B" w:rsidR="00B130F4" w:rsidRDefault="00351DCC" w:rsidP="00C97089">
            <w:pPr>
              <w:spacing w:after="120"/>
              <w:jc w:val="both"/>
              <w:rPr>
                <w:kern w:val="2"/>
                <w:szCs w:val="24"/>
              </w:rPr>
            </w:pPr>
            <w:r>
              <w:rPr>
                <w:kern w:val="2"/>
                <w:szCs w:val="24"/>
              </w:rPr>
              <w:t xml:space="preserve">Užsakymai </w:t>
            </w:r>
            <w:r w:rsidR="004F535B">
              <w:rPr>
                <w:kern w:val="2"/>
                <w:szCs w:val="24"/>
              </w:rPr>
              <w:t xml:space="preserve">Paslaugoms </w:t>
            </w:r>
            <w:r w:rsidR="00536CD7">
              <w:rPr>
                <w:kern w:val="2"/>
                <w:szCs w:val="24"/>
              </w:rPr>
              <w:t>(</w:t>
            </w:r>
            <w:r w:rsidR="00536CD7">
              <w:rPr>
                <w:color w:val="000000"/>
                <w:kern w:val="2"/>
                <w:szCs w:val="24"/>
              </w:rPr>
              <w:t xml:space="preserve">techninės pagalbos ir palaikymo paslaugas </w:t>
            </w:r>
            <w:r w:rsidR="00536CD7" w:rsidRPr="0044247D">
              <w:rPr>
                <w:bCs/>
              </w:rPr>
              <w:t>nuotolinio sinchroninio vertimo platformos veikimui užtikrinti</w:t>
            </w:r>
            <w:r w:rsidR="00536CD7">
              <w:rPr>
                <w:bCs/>
              </w:rPr>
              <w:t xml:space="preserve">) </w:t>
            </w:r>
            <w:r>
              <w:rPr>
                <w:kern w:val="2"/>
                <w:szCs w:val="24"/>
              </w:rPr>
              <w:t xml:space="preserve">teikiami </w:t>
            </w:r>
            <w:r w:rsidRPr="00694945">
              <w:rPr>
                <w:kern w:val="2"/>
                <w:szCs w:val="24"/>
              </w:rPr>
              <w:t xml:space="preserve">Tiekėjo nurodytu elektroniniu paštu </w:t>
            </w:r>
            <w:r>
              <w:rPr>
                <w:kern w:val="2"/>
                <w:szCs w:val="24"/>
              </w:rPr>
              <w:t>ir laikomi gautais nedelsiant  nuo užsakymo pateikimo.</w:t>
            </w:r>
          </w:p>
        </w:tc>
      </w:tr>
      <w:tr w:rsidR="00B130F4" w14:paraId="59FB64C1"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7FA541D7" w14:textId="77777777" w:rsidR="00B130F4" w:rsidRDefault="00351DCC" w:rsidP="004D1E8A">
            <w:pPr>
              <w:jc w:val="both"/>
              <w:rPr>
                <w:b/>
                <w:bCs/>
                <w:kern w:val="2"/>
                <w:szCs w:val="24"/>
              </w:rPr>
            </w:pPr>
            <w:r>
              <w:rPr>
                <w:b/>
                <w:bCs/>
                <w:kern w:val="2"/>
                <w:szCs w:val="24"/>
              </w:rPr>
              <w:t>4.4. Dėl minimalios užsakymo vertės / apimties</w:t>
            </w:r>
          </w:p>
        </w:tc>
        <w:tc>
          <w:tcPr>
            <w:tcW w:w="3580" w:type="pct"/>
            <w:gridSpan w:val="2"/>
            <w:tcBorders>
              <w:top w:val="single" w:sz="4" w:space="0" w:color="auto"/>
              <w:left w:val="single" w:sz="4" w:space="0" w:color="auto"/>
              <w:bottom w:val="single" w:sz="4" w:space="0" w:color="auto"/>
              <w:right w:val="single" w:sz="4" w:space="0" w:color="auto"/>
            </w:tcBorders>
          </w:tcPr>
          <w:p w14:paraId="01DBC56D" w14:textId="77777777" w:rsidR="00B130F4" w:rsidRDefault="00351DCC" w:rsidP="004D1E8A">
            <w:pPr>
              <w:jc w:val="both"/>
              <w:rPr>
                <w:kern w:val="2"/>
                <w:szCs w:val="24"/>
              </w:rPr>
            </w:pPr>
            <w:r>
              <w:rPr>
                <w:kern w:val="2"/>
                <w:szCs w:val="24"/>
              </w:rPr>
              <w:t>Netaikoma</w:t>
            </w:r>
          </w:p>
          <w:p w14:paraId="6731A4DC" w14:textId="77777777" w:rsidR="00B130F4" w:rsidRDefault="00B130F4" w:rsidP="004D1E8A">
            <w:pPr>
              <w:jc w:val="both"/>
              <w:rPr>
                <w:kern w:val="2"/>
                <w:szCs w:val="24"/>
              </w:rPr>
            </w:pPr>
          </w:p>
          <w:p w14:paraId="3F812F2B" w14:textId="425421E5" w:rsidR="00B130F4" w:rsidRDefault="00B130F4" w:rsidP="004D1E8A">
            <w:pPr>
              <w:jc w:val="both"/>
              <w:rPr>
                <w:kern w:val="2"/>
                <w:szCs w:val="24"/>
              </w:rPr>
            </w:pPr>
          </w:p>
        </w:tc>
      </w:tr>
      <w:tr w:rsidR="00B130F4" w14:paraId="7E208C26"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1C551BAE" w14:textId="77777777" w:rsidR="00B130F4" w:rsidRDefault="00351DCC" w:rsidP="004D1E8A">
            <w:pPr>
              <w:jc w:val="both"/>
              <w:rPr>
                <w:b/>
                <w:bCs/>
                <w:kern w:val="2"/>
                <w:szCs w:val="24"/>
              </w:rPr>
            </w:pPr>
            <w:r>
              <w:rPr>
                <w:b/>
                <w:bCs/>
                <w:kern w:val="2"/>
                <w:szCs w:val="24"/>
              </w:rPr>
              <w:t xml:space="preserve">4.5. Kartu su Prekėmis pateikiami dokumentai </w:t>
            </w:r>
          </w:p>
        </w:tc>
        <w:tc>
          <w:tcPr>
            <w:tcW w:w="3580" w:type="pct"/>
            <w:gridSpan w:val="2"/>
            <w:tcBorders>
              <w:top w:val="single" w:sz="4" w:space="0" w:color="auto"/>
              <w:left w:val="single" w:sz="4" w:space="0" w:color="auto"/>
              <w:bottom w:val="single" w:sz="4" w:space="0" w:color="auto"/>
              <w:right w:val="single" w:sz="4" w:space="0" w:color="auto"/>
            </w:tcBorders>
          </w:tcPr>
          <w:p w14:paraId="303F0E9E" w14:textId="29A6A336" w:rsidR="00546F24" w:rsidRDefault="007C1D33" w:rsidP="00C97089">
            <w:pPr>
              <w:spacing w:after="120"/>
              <w:jc w:val="both"/>
              <w:rPr>
                <w:kern w:val="2"/>
                <w:szCs w:val="24"/>
              </w:rPr>
            </w:pPr>
            <w:r>
              <w:rPr>
                <w:kern w:val="2"/>
                <w:szCs w:val="24"/>
              </w:rPr>
              <w:t>P</w:t>
            </w:r>
            <w:r w:rsidR="00546F24" w:rsidRPr="00106FE5">
              <w:rPr>
                <w:kern w:val="2"/>
                <w:szCs w:val="24"/>
              </w:rPr>
              <w:t xml:space="preserve">ateikiami šie dokumentai: </w:t>
            </w:r>
            <w:r w:rsidR="00546F24" w:rsidRPr="00AA7D4D">
              <w:rPr>
                <w:b/>
                <w:bCs/>
                <w:kern w:val="2"/>
                <w:szCs w:val="24"/>
              </w:rPr>
              <w:t>Prekių</w:t>
            </w:r>
            <w:r w:rsidR="00E13E26">
              <w:rPr>
                <w:b/>
                <w:bCs/>
                <w:kern w:val="2"/>
                <w:szCs w:val="24"/>
              </w:rPr>
              <w:t xml:space="preserve"> / Paslaugų</w:t>
            </w:r>
            <w:r w:rsidR="00546F24" w:rsidRPr="00AA7D4D">
              <w:rPr>
                <w:b/>
                <w:bCs/>
                <w:kern w:val="2"/>
                <w:szCs w:val="24"/>
              </w:rPr>
              <w:t xml:space="preserve"> perdavimo-priėmimo aktas</w:t>
            </w:r>
            <w:r w:rsidR="00410918">
              <w:rPr>
                <w:b/>
                <w:bCs/>
                <w:kern w:val="2"/>
                <w:szCs w:val="24"/>
              </w:rPr>
              <w:t xml:space="preserve"> ir Sąskaita</w:t>
            </w:r>
            <w:r w:rsidR="00546F24" w:rsidRPr="00106FE5">
              <w:rPr>
                <w:kern w:val="2"/>
                <w:szCs w:val="24"/>
              </w:rPr>
              <w:t>.</w:t>
            </w:r>
            <w:r w:rsidR="00546F24">
              <w:rPr>
                <w:kern w:val="2"/>
                <w:szCs w:val="24"/>
              </w:rPr>
              <w:t xml:space="preserve"> </w:t>
            </w:r>
            <w:r w:rsidR="00546F24" w:rsidRPr="00106FE5">
              <w:rPr>
                <w:kern w:val="2"/>
                <w:szCs w:val="24"/>
              </w:rPr>
              <w:t>Tiekėjui nepateikus nurodytų dokumentų, laikoma, kad Prekės neatitinka Sutartyje nustatytų reikalavimų.</w:t>
            </w:r>
          </w:p>
        </w:tc>
      </w:tr>
      <w:tr w:rsidR="00B130F4" w14:paraId="3C52BBD9" w14:textId="77777777" w:rsidTr="00581F8A">
        <w:trPr>
          <w:trHeight w:val="300"/>
        </w:trPr>
        <w:tc>
          <w:tcPr>
            <w:tcW w:w="5000" w:type="pct"/>
            <w:gridSpan w:val="4"/>
          </w:tcPr>
          <w:p w14:paraId="41AD9C52" w14:textId="77777777" w:rsidR="00B130F4" w:rsidRDefault="00351DCC">
            <w:pPr>
              <w:jc w:val="center"/>
              <w:rPr>
                <w:b/>
                <w:bCs/>
                <w:kern w:val="2"/>
                <w:szCs w:val="24"/>
              </w:rPr>
            </w:pPr>
            <w:r>
              <w:rPr>
                <w:b/>
                <w:bCs/>
                <w:kern w:val="2"/>
                <w:szCs w:val="24"/>
              </w:rPr>
              <w:t>5. SUTARTIES KAINA IR ATSISKAITYMO TVARKA</w:t>
            </w:r>
          </w:p>
        </w:tc>
      </w:tr>
      <w:tr w:rsidR="00B130F4" w14:paraId="330F0A27"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4CFD474D" w14:textId="77777777" w:rsidR="00B130F4" w:rsidRDefault="00351DCC" w:rsidP="004D1E8A">
            <w:pPr>
              <w:jc w:val="both"/>
              <w:rPr>
                <w:b/>
                <w:bCs/>
                <w:kern w:val="2"/>
                <w:szCs w:val="24"/>
              </w:rPr>
            </w:pPr>
            <w:r>
              <w:rPr>
                <w:b/>
                <w:bCs/>
                <w:kern w:val="2"/>
                <w:szCs w:val="24"/>
              </w:rPr>
              <w:lastRenderedPageBreak/>
              <w:t>5.1. Sutarčiai taikomas kainos apskaičiavimo būdas</w:t>
            </w:r>
          </w:p>
        </w:tc>
        <w:tc>
          <w:tcPr>
            <w:tcW w:w="3580" w:type="pct"/>
            <w:gridSpan w:val="2"/>
            <w:tcBorders>
              <w:top w:val="single" w:sz="4" w:space="0" w:color="auto"/>
              <w:left w:val="single" w:sz="4" w:space="0" w:color="auto"/>
              <w:bottom w:val="single" w:sz="4" w:space="0" w:color="auto"/>
              <w:right w:val="single" w:sz="4" w:space="0" w:color="auto"/>
            </w:tcBorders>
          </w:tcPr>
          <w:p w14:paraId="179C2638" w14:textId="1D9D44BE" w:rsidR="000F60B2" w:rsidRDefault="000F60B2" w:rsidP="000F60B2">
            <w:pPr>
              <w:jc w:val="both"/>
              <w:rPr>
                <w:color w:val="4472C4"/>
                <w:kern w:val="2"/>
                <w:szCs w:val="24"/>
              </w:rPr>
            </w:pPr>
            <w:r>
              <w:rPr>
                <w:kern w:val="2"/>
                <w:szCs w:val="24"/>
              </w:rPr>
              <w:t>Mišri kainodara (fiksuotos kainos ir fiksuoto įkainio)</w:t>
            </w:r>
            <w:r w:rsidR="00A46CB1">
              <w:rPr>
                <w:kern w:val="2"/>
                <w:szCs w:val="24"/>
              </w:rPr>
              <w:t>.</w:t>
            </w:r>
          </w:p>
          <w:p w14:paraId="5D7969D4" w14:textId="77777777" w:rsidR="00B130F4" w:rsidRDefault="00B130F4" w:rsidP="004D1E8A">
            <w:pPr>
              <w:jc w:val="both"/>
              <w:rPr>
                <w:kern w:val="2"/>
                <w:szCs w:val="24"/>
              </w:rPr>
            </w:pPr>
          </w:p>
          <w:p w14:paraId="52376AF5" w14:textId="62FE15D0" w:rsidR="00B130F4" w:rsidRDefault="00B130F4" w:rsidP="004D1E8A">
            <w:pPr>
              <w:jc w:val="both"/>
              <w:rPr>
                <w:color w:val="4472C4"/>
                <w:kern w:val="2"/>
              </w:rPr>
            </w:pPr>
          </w:p>
        </w:tc>
      </w:tr>
      <w:tr w:rsidR="00B130F4" w14:paraId="23B0FB82"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63054924" w14:textId="69D9FB93" w:rsidR="00B130F4" w:rsidRDefault="00351DCC" w:rsidP="004D1E8A">
            <w:pPr>
              <w:jc w:val="both"/>
              <w:rPr>
                <w:b/>
                <w:bCs/>
                <w:kern w:val="2"/>
                <w:szCs w:val="24"/>
              </w:rPr>
            </w:pPr>
            <w:r>
              <w:rPr>
                <w:b/>
                <w:bCs/>
                <w:kern w:val="2"/>
                <w:szCs w:val="24"/>
              </w:rPr>
              <w:t xml:space="preserve">5.2. Pradinės Sutarties vertė ir Sutarties kaina, kai taikoma </w:t>
            </w:r>
            <w:r w:rsidR="00837084">
              <w:rPr>
                <w:b/>
                <w:bCs/>
                <w:kern w:val="2"/>
                <w:szCs w:val="24"/>
                <w:u w:val="single"/>
              </w:rPr>
              <w:t>mišri</w:t>
            </w:r>
            <w:r>
              <w:rPr>
                <w:b/>
                <w:bCs/>
                <w:kern w:val="2"/>
                <w:szCs w:val="24"/>
              </w:rPr>
              <w:t xml:space="preserve"> kainodara</w:t>
            </w:r>
          </w:p>
          <w:p w14:paraId="5CD3D526" w14:textId="77777777" w:rsidR="00B130F4" w:rsidRDefault="00B130F4" w:rsidP="004D1E8A">
            <w:pPr>
              <w:jc w:val="both"/>
              <w:rPr>
                <w:b/>
                <w:bCs/>
                <w:kern w:val="2"/>
                <w:szCs w:val="24"/>
              </w:rPr>
            </w:pPr>
          </w:p>
          <w:p w14:paraId="45A5024C" w14:textId="77777777" w:rsidR="00B130F4" w:rsidRDefault="00B130F4" w:rsidP="004D1E8A">
            <w:pPr>
              <w:jc w:val="both"/>
              <w:rPr>
                <w:b/>
                <w:bCs/>
                <w:kern w:val="2"/>
                <w:szCs w:val="24"/>
              </w:rPr>
            </w:pPr>
          </w:p>
          <w:p w14:paraId="6656023C" w14:textId="77777777" w:rsidR="00B130F4" w:rsidRDefault="00B130F4" w:rsidP="004D1E8A">
            <w:pPr>
              <w:jc w:val="both"/>
              <w:rPr>
                <w:b/>
                <w:bCs/>
                <w:kern w:val="2"/>
                <w:szCs w:val="24"/>
              </w:rPr>
            </w:pPr>
          </w:p>
          <w:p w14:paraId="0C6C4D6D" w14:textId="77777777" w:rsidR="00B130F4" w:rsidRDefault="00B130F4" w:rsidP="007A0285">
            <w:pPr>
              <w:jc w:val="both"/>
              <w:rPr>
                <w:b/>
                <w:bCs/>
                <w:kern w:val="2"/>
                <w:szCs w:val="24"/>
              </w:rPr>
            </w:pPr>
          </w:p>
        </w:tc>
        <w:tc>
          <w:tcPr>
            <w:tcW w:w="3580" w:type="pct"/>
            <w:gridSpan w:val="2"/>
            <w:tcBorders>
              <w:top w:val="single" w:sz="4" w:space="0" w:color="auto"/>
              <w:left w:val="single" w:sz="4" w:space="0" w:color="auto"/>
              <w:bottom w:val="single" w:sz="4" w:space="0" w:color="auto"/>
              <w:right w:val="single" w:sz="4" w:space="0" w:color="auto"/>
            </w:tcBorders>
          </w:tcPr>
          <w:p w14:paraId="31E3060C" w14:textId="054D4BDD" w:rsidR="00B130F4" w:rsidRDefault="00351DCC" w:rsidP="004D1E8A">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338C6E5" w14:textId="77777777" w:rsidR="003D0AF7" w:rsidRDefault="003D0AF7" w:rsidP="004D1E8A">
            <w:pPr>
              <w:jc w:val="both"/>
              <w:rPr>
                <w:rFonts w:asciiTheme="majorBidi" w:hAnsiTheme="majorBidi" w:cstheme="majorBidi"/>
                <w:color w:val="000000"/>
                <w:kern w:val="2"/>
                <w:szCs w:val="24"/>
              </w:rPr>
            </w:pPr>
          </w:p>
          <w:p w14:paraId="5574B7E1" w14:textId="00445BFC" w:rsidR="009C583C" w:rsidRDefault="00B7356E" w:rsidP="00B7356E">
            <w:pPr>
              <w:spacing w:after="120"/>
              <w:jc w:val="both"/>
              <w:rPr>
                <w:rFonts w:asciiTheme="majorBidi" w:hAnsiTheme="majorBidi" w:cstheme="majorBidi"/>
                <w:color w:val="000000"/>
                <w:kern w:val="2"/>
                <w:szCs w:val="24"/>
              </w:rPr>
            </w:pPr>
            <w:r w:rsidRPr="00B7356E">
              <w:rPr>
                <w:rFonts w:asciiTheme="majorBidi" w:hAnsiTheme="majorBidi" w:cstheme="majorBidi"/>
                <w:color w:val="000000"/>
                <w:kern w:val="2"/>
                <w:szCs w:val="24"/>
              </w:rPr>
              <w:t>Pradin</w:t>
            </w:r>
            <w:r w:rsidR="00111DE9">
              <w:rPr>
                <w:rFonts w:asciiTheme="majorBidi" w:hAnsiTheme="majorBidi" w:cstheme="majorBidi"/>
                <w:color w:val="000000"/>
                <w:kern w:val="2"/>
                <w:szCs w:val="24"/>
              </w:rPr>
              <w:t>ės</w:t>
            </w:r>
            <w:r w:rsidRPr="00B7356E">
              <w:rPr>
                <w:rFonts w:asciiTheme="majorBidi" w:hAnsiTheme="majorBidi" w:cstheme="majorBidi"/>
                <w:color w:val="000000"/>
                <w:kern w:val="2"/>
                <w:szCs w:val="24"/>
              </w:rPr>
              <w:t xml:space="preserve"> Sutarties vertę sudaro Pradinės fiksuotos kainos dalis ir Pradinė</w:t>
            </w:r>
            <w:r w:rsidR="00E41E8D">
              <w:rPr>
                <w:rFonts w:asciiTheme="majorBidi" w:hAnsiTheme="majorBidi" w:cstheme="majorBidi"/>
                <w:color w:val="000000"/>
                <w:kern w:val="2"/>
                <w:szCs w:val="24"/>
              </w:rPr>
              <w:t>s</w:t>
            </w:r>
            <w:r w:rsidRPr="00B7356E">
              <w:rPr>
                <w:rFonts w:asciiTheme="majorBidi" w:hAnsiTheme="majorBidi" w:cstheme="majorBidi"/>
                <w:color w:val="000000"/>
                <w:kern w:val="2"/>
                <w:szCs w:val="24"/>
              </w:rPr>
              <w:t xml:space="preserve"> fiksuoto įkainio dalis be PVM</w:t>
            </w:r>
            <w:r w:rsidR="003D0AF7">
              <w:rPr>
                <w:rFonts w:asciiTheme="majorBidi" w:hAnsiTheme="majorBidi" w:cstheme="majorBidi"/>
                <w:color w:val="000000"/>
                <w:kern w:val="2"/>
                <w:szCs w:val="24"/>
              </w:rPr>
              <w:t>:</w:t>
            </w:r>
          </w:p>
          <w:p w14:paraId="128C90AD" w14:textId="401C2BBF" w:rsidR="009F12EF" w:rsidRDefault="009F12EF" w:rsidP="009C583C">
            <w:pPr>
              <w:spacing w:after="120"/>
              <w:jc w:val="both"/>
              <w:rPr>
                <w:rFonts w:asciiTheme="majorBidi" w:hAnsiTheme="majorBidi" w:cstheme="majorBidi"/>
                <w:color w:val="000000"/>
                <w:kern w:val="2"/>
                <w:szCs w:val="24"/>
              </w:rPr>
            </w:pPr>
            <w:r w:rsidRPr="00B75F18">
              <w:rPr>
                <w:rFonts w:asciiTheme="majorBidi" w:hAnsiTheme="majorBidi" w:cstheme="majorBidi"/>
                <w:color w:val="000000"/>
                <w:kern w:val="2"/>
                <w:szCs w:val="24"/>
              </w:rPr>
              <w:t>Pradinės fiksuotos kainos dalies vertė</w:t>
            </w:r>
            <w:r w:rsidRPr="00694945">
              <w:rPr>
                <w:rFonts w:asciiTheme="majorBidi" w:hAnsiTheme="majorBidi" w:cstheme="majorBidi"/>
                <w:color w:val="000000"/>
                <w:kern w:val="2"/>
                <w:szCs w:val="24"/>
              </w:rPr>
              <w:t xml:space="preserve"> </w:t>
            </w:r>
            <w:r w:rsidR="00B510B7">
              <w:rPr>
                <w:rFonts w:asciiTheme="majorBidi" w:hAnsiTheme="majorBidi" w:cstheme="majorBidi"/>
                <w:color w:val="000000"/>
                <w:kern w:val="2"/>
                <w:szCs w:val="24"/>
              </w:rPr>
              <w:t xml:space="preserve">yra </w:t>
            </w:r>
            <w:r w:rsidRPr="00694945">
              <w:rPr>
                <w:rFonts w:asciiTheme="majorBidi" w:hAnsiTheme="majorBidi" w:cstheme="majorBidi"/>
                <w:color w:val="000000"/>
                <w:kern w:val="2"/>
                <w:szCs w:val="24"/>
              </w:rPr>
              <w:t xml:space="preserve">lygi laimėjusio Tiekėjo pasiūlymo kainos daliai už visą pirkimo dokumentuose ir Sutartyje nurodytą </w:t>
            </w:r>
            <w:r w:rsidRPr="00FD139D">
              <w:rPr>
                <w:rFonts w:asciiTheme="majorBidi" w:hAnsiTheme="majorBidi" w:cstheme="majorBidi"/>
                <w:color w:val="000000"/>
                <w:kern w:val="2"/>
                <w:szCs w:val="24"/>
              </w:rPr>
              <w:t>fiksuotą</w:t>
            </w:r>
            <w:r w:rsidRPr="00694945">
              <w:rPr>
                <w:rFonts w:asciiTheme="majorBidi" w:hAnsiTheme="majorBidi" w:cstheme="majorBidi"/>
                <w:color w:val="000000"/>
                <w:kern w:val="2"/>
                <w:szCs w:val="24"/>
              </w:rPr>
              <w:t xml:space="preserve"> perkamų </w:t>
            </w:r>
            <w:r w:rsidR="0094452A" w:rsidRPr="00694945">
              <w:rPr>
                <w:rFonts w:asciiTheme="majorBidi" w:hAnsiTheme="majorBidi" w:cstheme="majorBidi"/>
                <w:color w:val="000000"/>
                <w:kern w:val="2"/>
                <w:szCs w:val="24"/>
              </w:rPr>
              <w:t xml:space="preserve">Prekių </w:t>
            </w:r>
            <w:r w:rsidR="005B3366">
              <w:rPr>
                <w:rFonts w:asciiTheme="majorBidi" w:hAnsiTheme="majorBidi" w:cstheme="majorBidi"/>
                <w:color w:val="000000"/>
                <w:kern w:val="2"/>
                <w:szCs w:val="24"/>
              </w:rPr>
              <w:t xml:space="preserve">(licencijų) </w:t>
            </w:r>
            <w:r w:rsidR="0094452A" w:rsidRPr="00694945">
              <w:rPr>
                <w:rFonts w:asciiTheme="majorBidi" w:hAnsiTheme="majorBidi" w:cstheme="majorBidi"/>
                <w:color w:val="000000"/>
                <w:kern w:val="2"/>
                <w:szCs w:val="24"/>
              </w:rPr>
              <w:t xml:space="preserve">ir </w:t>
            </w:r>
            <w:r w:rsidRPr="00694945">
              <w:rPr>
                <w:rFonts w:asciiTheme="majorBidi" w:hAnsiTheme="majorBidi" w:cstheme="majorBidi"/>
                <w:color w:val="000000"/>
                <w:kern w:val="2"/>
                <w:szCs w:val="24"/>
              </w:rPr>
              <w:t>Paslaugų</w:t>
            </w:r>
            <w:r w:rsidR="00E41E8D">
              <w:rPr>
                <w:rFonts w:asciiTheme="majorBidi" w:hAnsiTheme="majorBidi" w:cstheme="majorBidi"/>
                <w:color w:val="000000"/>
                <w:kern w:val="2"/>
                <w:szCs w:val="24"/>
              </w:rPr>
              <w:t xml:space="preserve"> </w:t>
            </w:r>
            <w:r w:rsidR="006F5F6A">
              <w:rPr>
                <w:rFonts w:asciiTheme="majorBidi" w:hAnsiTheme="majorBidi" w:cstheme="majorBidi"/>
                <w:color w:val="000000"/>
                <w:kern w:val="2"/>
                <w:szCs w:val="24"/>
              </w:rPr>
              <w:t>(</w:t>
            </w:r>
            <w:r w:rsidR="00150F3C">
              <w:rPr>
                <w:rFonts w:asciiTheme="majorBidi" w:hAnsiTheme="majorBidi" w:cstheme="majorBidi"/>
                <w:color w:val="000000"/>
                <w:kern w:val="2"/>
                <w:szCs w:val="24"/>
              </w:rPr>
              <w:t xml:space="preserve">platformos </w:t>
            </w:r>
            <w:r w:rsidR="006F5F6A">
              <w:rPr>
                <w:rFonts w:asciiTheme="majorBidi" w:hAnsiTheme="majorBidi" w:cstheme="majorBidi"/>
                <w:color w:val="000000"/>
                <w:kern w:val="2"/>
                <w:szCs w:val="24"/>
              </w:rPr>
              <w:t>įdiegim</w:t>
            </w:r>
            <w:r w:rsidR="005C3F23">
              <w:rPr>
                <w:rFonts w:asciiTheme="majorBidi" w:hAnsiTheme="majorBidi" w:cstheme="majorBidi"/>
                <w:color w:val="000000"/>
                <w:kern w:val="2"/>
                <w:szCs w:val="24"/>
              </w:rPr>
              <w:t>o</w:t>
            </w:r>
            <w:r w:rsidR="006F5F6A">
              <w:rPr>
                <w:rFonts w:asciiTheme="majorBidi" w:hAnsiTheme="majorBidi" w:cstheme="majorBidi"/>
                <w:color w:val="000000"/>
                <w:kern w:val="2"/>
                <w:szCs w:val="24"/>
              </w:rPr>
              <w:t>, konfigūravim</w:t>
            </w:r>
            <w:r w:rsidR="005C3F23">
              <w:rPr>
                <w:rFonts w:asciiTheme="majorBidi" w:hAnsiTheme="majorBidi" w:cstheme="majorBidi"/>
                <w:color w:val="000000"/>
                <w:kern w:val="2"/>
                <w:szCs w:val="24"/>
              </w:rPr>
              <w:t>o</w:t>
            </w:r>
            <w:r w:rsidR="00474C08">
              <w:rPr>
                <w:rFonts w:asciiTheme="majorBidi" w:hAnsiTheme="majorBidi" w:cstheme="majorBidi"/>
                <w:color w:val="000000"/>
                <w:kern w:val="2"/>
                <w:szCs w:val="24"/>
              </w:rPr>
              <w:t xml:space="preserve"> ir </w:t>
            </w:r>
            <w:r w:rsidR="006F5F6A">
              <w:rPr>
                <w:rFonts w:asciiTheme="majorBidi" w:hAnsiTheme="majorBidi" w:cstheme="majorBidi"/>
                <w:color w:val="000000"/>
                <w:kern w:val="2"/>
                <w:szCs w:val="24"/>
              </w:rPr>
              <w:t>mokymų)</w:t>
            </w:r>
            <w:r w:rsidRPr="00694945">
              <w:rPr>
                <w:rFonts w:asciiTheme="majorBidi" w:hAnsiTheme="majorBidi" w:cstheme="majorBidi"/>
                <w:color w:val="000000"/>
                <w:kern w:val="2"/>
                <w:szCs w:val="24"/>
              </w:rPr>
              <w:t xml:space="preserve"> kiekį be PVM ir yra </w:t>
            </w:r>
            <w:r w:rsidRPr="00694945">
              <w:rPr>
                <w:color w:val="4472C4"/>
                <w:kern w:val="2"/>
                <w:szCs w:val="24"/>
              </w:rPr>
              <w:t>(nurodyti sumą skaičiais)</w:t>
            </w:r>
            <w:r w:rsidRPr="00694945">
              <w:rPr>
                <w:kern w:val="2"/>
                <w:szCs w:val="24"/>
              </w:rPr>
              <w:t xml:space="preserve"> Eur </w:t>
            </w:r>
            <w:r w:rsidRPr="00694945">
              <w:rPr>
                <w:color w:val="4472C4"/>
                <w:kern w:val="2"/>
                <w:szCs w:val="24"/>
              </w:rPr>
              <w:t>(nurodyti sumą žodžiais)</w:t>
            </w:r>
            <w:r w:rsidRPr="00694945">
              <w:rPr>
                <w:kern w:val="2"/>
                <w:szCs w:val="24"/>
              </w:rPr>
              <w:t xml:space="preserve"> </w:t>
            </w:r>
            <w:r w:rsidRPr="00694945">
              <w:rPr>
                <w:rFonts w:asciiTheme="majorBidi" w:hAnsiTheme="majorBidi" w:cstheme="majorBidi"/>
                <w:color w:val="000000"/>
                <w:kern w:val="2"/>
                <w:szCs w:val="24"/>
              </w:rPr>
              <w:t>(pasiūlymo kaina A).</w:t>
            </w:r>
          </w:p>
          <w:p w14:paraId="4F9990E6" w14:textId="75FAF09B" w:rsidR="00B04EB6" w:rsidRPr="00694945" w:rsidRDefault="00B04EB6" w:rsidP="00694945">
            <w:pPr>
              <w:tabs>
                <w:tab w:val="left" w:pos="480"/>
              </w:tabs>
              <w:spacing w:before="40" w:after="40"/>
              <w:jc w:val="both"/>
              <w:rPr>
                <w:rFonts w:asciiTheme="majorBidi" w:hAnsiTheme="majorBidi" w:cstheme="majorBidi"/>
                <w:kern w:val="2"/>
                <w:szCs w:val="24"/>
              </w:rPr>
            </w:pPr>
            <w:r w:rsidRPr="00B75F18">
              <w:rPr>
                <w:rFonts w:asciiTheme="majorBidi" w:hAnsiTheme="majorBidi" w:cstheme="majorBidi"/>
                <w:color w:val="000000"/>
                <w:kern w:val="2"/>
                <w:szCs w:val="24"/>
              </w:rPr>
              <w:t>Pradinės fiksuoto įkainio dalies vertė</w:t>
            </w:r>
            <w:r w:rsidRPr="00694945">
              <w:rPr>
                <w:rFonts w:asciiTheme="majorBidi" w:hAnsiTheme="majorBidi" w:cstheme="majorBidi"/>
                <w:color w:val="000000"/>
                <w:kern w:val="2"/>
                <w:szCs w:val="24"/>
              </w:rPr>
              <w:t xml:space="preserve"> </w:t>
            </w:r>
            <w:r w:rsidR="00B510B7">
              <w:rPr>
                <w:rFonts w:asciiTheme="majorBidi" w:hAnsiTheme="majorBidi" w:cstheme="majorBidi"/>
                <w:color w:val="000000"/>
                <w:kern w:val="2"/>
                <w:szCs w:val="24"/>
              </w:rPr>
              <w:t xml:space="preserve">yra </w:t>
            </w:r>
            <w:r w:rsidRPr="00694945">
              <w:rPr>
                <w:rFonts w:asciiTheme="majorBidi" w:hAnsiTheme="majorBidi" w:cstheme="majorBidi"/>
                <w:color w:val="000000"/>
                <w:kern w:val="2"/>
                <w:szCs w:val="24"/>
              </w:rPr>
              <w:t xml:space="preserve">lygi </w:t>
            </w:r>
            <w:r w:rsidRPr="00FC397A">
              <w:rPr>
                <w:rFonts w:asciiTheme="majorBidi" w:hAnsiTheme="majorBidi" w:cstheme="majorBidi"/>
                <w:color w:val="000000"/>
                <w:kern w:val="2"/>
                <w:szCs w:val="24"/>
              </w:rPr>
              <w:t xml:space="preserve">maksimaliai </w:t>
            </w:r>
            <w:r w:rsidRPr="00694945">
              <w:rPr>
                <w:rFonts w:asciiTheme="majorBidi" w:hAnsiTheme="majorBidi" w:cstheme="majorBidi"/>
                <w:color w:val="000000"/>
                <w:kern w:val="2"/>
                <w:szCs w:val="24"/>
              </w:rPr>
              <w:t xml:space="preserve">šiai pirkimo kainos daliai skirtai lėšų sumai be PVM, skirtai </w:t>
            </w:r>
            <w:r w:rsidRPr="00694945">
              <w:rPr>
                <w:szCs w:val="24"/>
                <w:lang w:eastAsia="lt-LT"/>
              </w:rPr>
              <w:t>pirkimo dokumentuose ir Sutartyje nurodyt</w:t>
            </w:r>
            <w:r w:rsidR="00F14609">
              <w:rPr>
                <w:szCs w:val="24"/>
                <w:lang w:eastAsia="lt-LT"/>
              </w:rPr>
              <w:t>oms</w:t>
            </w:r>
            <w:r w:rsidRPr="00694945">
              <w:rPr>
                <w:szCs w:val="24"/>
                <w:lang w:eastAsia="lt-LT"/>
              </w:rPr>
              <w:t xml:space="preserve"> Paslaug</w:t>
            </w:r>
            <w:r w:rsidR="00F14609">
              <w:rPr>
                <w:szCs w:val="24"/>
                <w:lang w:eastAsia="lt-LT"/>
              </w:rPr>
              <w:t>o</w:t>
            </w:r>
            <w:r w:rsidR="005C1F18">
              <w:rPr>
                <w:szCs w:val="24"/>
                <w:lang w:eastAsia="lt-LT"/>
              </w:rPr>
              <w:t>m</w:t>
            </w:r>
            <w:r w:rsidR="00F14609">
              <w:rPr>
                <w:szCs w:val="24"/>
                <w:lang w:eastAsia="lt-LT"/>
              </w:rPr>
              <w:t>s</w:t>
            </w:r>
            <w:r w:rsidR="0019630B">
              <w:rPr>
                <w:szCs w:val="24"/>
                <w:lang w:eastAsia="lt-LT"/>
              </w:rPr>
              <w:t xml:space="preserve"> (</w:t>
            </w:r>
            <w:r w:rsidR="0019630B">
              <w:rPr>
                <w:color w:val="000000"/>
                <w:kern w:val="2"/>
                <w:szCs w:val="24"/>
              </w:rPr>
              <w:t>techninės pagalbos ir palaikymo paslaugo</w:t>
            </w:r>
            <w:r w:rsidR="00472265">
              <w:rPr>
                <w:color w:val="000000"/>
                <w:kern w:val="2"/>
                <w:szCs w:val="24"/>
              </w:rPr>
              <w:t>ms</w:t>
            </w:r>
            <w:r w:rsidR="0019630B">
              <w:rPr>
                <w:color w:val="000000"/>
                <w:kern w:val="2"/>
                <w:szCs w:val="24"/>
              </w:rPr>
              <w:t xml:space="preserve"> </w:t>
            </w:r>
            <w:r w:rsidR="00B63265">
              <w:rPr>
                <w:bCs/>
              </w:rPr>
              <w:t>renginio metu</w:t>
            </w:r>
            <w:r w:rsidR="0082607B">
              <w:rPr>
                <w:bCs/>
              </w:rPr>
              <w:t xml:space="preserve">, </w:t>
            </w:r>
            <w:r w:rsidR="00C7738B" w:rsidRPr="00FF333B">
              <w:rPr>
                <w:color w:val="000000" w:themeColor="text1"/>
                <w:w w:val="102"/>
              </w:rPr>
              <w:t>įskaitant realaus laiko problemų sprendimą, vertimo proceso palaikymą</w:t>
            </w:r>
            <w:r w:rsidR="00C7738B">
              <w:rPr>
                <w:color w:val="000000" w:themeColor="text1"/>
                <w:w w:val="102"/>
              </w:rPr>
              <w:t>)</w:t>
            </w:r>
            <w:r w:rsidR="0019630B">
              <w:rPr>
                <w:bCs/>
              </w:rPr>
              <w:t xml:space="preserve"> </w:t>
            </w:r>
            <w:r w:rsidRPr="00694945">
              <w:rPr>
                <w:szCs w:val="24"/>
                <w:lang w:eastAsia="lt-LT"/>
              </w:rPr>
              <w:t>įsig</w:t>
            </w:r>
            <w:r w:rsidR="00F14609">
              <w:rPr>
                <w:szCs w:val="24"/>
                <w:lang w:eastAsia="lt-LT"/>
              </w:rPr>
              <w:t>yti</w:t>
            </w:r>
            <w:r w:rsidRPr="00694945">
              <w:rPr>
                <w:szCs w:val="24"/>
                <w:lang w:eastAsia="lt-LT"/>
              </w:rPr>
              <w:t xml:space="preserve"> pagal Tiekėjo pasiūlyme nurodytus fiksuotus įkainius be PVM</w:t>
            </w:r>
            <w:r w:rsidR="00D3316D">
              <w:rPr>
                <w:szCs w:val="24"/>
                <w:lang w:eastAsia="lt-LT"/>
              </w:rPr>
              <w:t xml:space="preserve"> (pasiūlymo kai</w:t>
            </w:r>
            <w:r w:rsidR="0015687B">
              <w:rPr>
                <w:szCs w:val="24"/>
                <w:lang w:eastAsia="lt-LT"/>
              </w:rPr>
              <w:t>na B)</w:t>
            </w:r>
            <w:r w:rsidR="005002D1">
              <w:rPr>
                <w:szCs w:val="24"/>
                <w:lang w:eastAsia="lt-LT"/>
              </w:rPr>
              <w:t>,</w:t>
            </w:r>
            <w:r w:rsidRPr="00694945">
              <w:rPr>
                <w:szCs w:val="24"/>
                <w:lang w:eastAsia="lt-LT"/>
              </w:rPr>
              <w:t xml:space="preserve"> </w:t>
            </w:r>
            <w:r w:rsidRPr="00694945">
              <w:rPr>
                <w:rFonts w:asciiTheme="majorBidi" w:hAnsiTheme="majorBidi" w:cstheme="majorBidi"/>
                <w:color w:val="000000"/>
                <w:kern w:val="2"/>
                <w:szCs w:val="24"/>
              </w:rPr>
              <w:t xml:space="preserve">ir yra </w:t>
            </w:r>
            <w:r w:rsidR="000E3C5A">
              <w:rPr>
                <w:rFonts w:asciiTheme="majorBidi" w:hAnsiTheme="majorBidi" w:cstheme="majorBidi"/>
                <w:color w:val="000000"/>
                <w:kern w:val="2"/>
                <w:szCs w:val="24"/>
              </w:rPr>
              <w:t>1</w:t>
            </w:r>
            <w:r w:rsidR="00E44E6A">
              <w:rPr>
                <w:rFonts w:asciiTheme="majorBidi" w:hAnsiTheme="majorBidi" w:cstheme="majorBidi"/>
                <w:color w:val="000000"/>
                <w:kern w:val="2"/>
                <w:szCs w:val="24"/>
              </w:rPr>
              <w:t>2</w:t>
            </w:r>
            <w:r w:rsidR="000E3C5A">
              <w:rPr>
                <w:rFonts w:asciiTheme="majorBidi" w:hAnsiTheme="majorBidi" w:cstheme="majorBidi"/>
                <w:color w:val="000000"/>
                <w:kern w:val="2"/>
                <w:szCs w:val="24"/>
              </w:rPr>
              <w:t> 000,00</w:t>
            </w:r>
            <w:r w:rsidRPr="00694945">
              <w:rPr>
                <w:kern w:val="2"/>
                <w:szCs w:val="24"/>
              </w:rPr>
              <w:t xml:space="preserve"> Eur (</w:t>
            </w:r>
            <w:r w:rsidR="00E44E6A">
              <w:rPr>
                <w:kern w:val="2"/>
                <w:szCs w:val="24"/>
              </w:rPr>
              <w:t>dvylik</w:t>
            </w:r>
            <w:r w:rsidR="00766A10">
              <w:rPr>
                <w:kern w:val="2"/>
                <w:szCs w:val="24"/>
              </w:rPr>
              <w:t>a</w:t>
            </w:r>
            <w:r w:rsidR="000E3C5A" w:rsidRPr="00694945">
              <w:rPr>
                <w:kern w:val="2"/>
                <w:szCs w:val="24"/>
              </w:rPr>
              <w:t xml:space="preserve"> tūkstančių eurų</w:t>
            </w:r>
            <w:r w:rsidR="005002D1">
              <w:rPr>
                <w:kern w:val="2"/>
                <w:szCs w:val="24"/>
              </w:rPr>
              <w:t xml:space="preserve"> 00 ct</w:t>
            </w:r>
            <w:r w:rsidRPr="00694945">
              <w:rPr>
                <w:kern w:val="2"/>
                <w:szCs w:val="24"/>
              </w:rPr>
              <w:t>).</w:t>
            </w:r>
          </w:p>
          <w:p w14:paraId="6D6BBDB8" w14:textId="3F2ECAF8" w:rsidR="00B130F4" w:rsidRDefault="00351DCC" w:rsidP="00694945">
            <w:pPr>
              <w:spacing w:before="240" w:after="240"/>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95A20FF" w14:textId="0AFF8A22" w:rsidR="00B130F4" w:rsidRDefault="00351DCC" w:rsidP="004D1E8A">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1B0B8DD" w14:textId="78336DA6" w:rsidR="00B130F4" w:rsidRDefault="008B606F" w:rsidP="008B606F">
            <w:pPr>
              <w:spacing w:before="120" w:after="120"/>
              <w:jc w:val="both"/>
              <w:rPr>
                <w:color w:val="FF0000"/>
                <w:kern w:val="2"/>
                <w:szCs w:val="24"/>
              </w:rPr>
            </w:pPr>
            <w:r w:rsidRPr="008B606F">
              <w:rPr>
                <w:color w:val="000000"/>
                <w:kern w:val="2"/>
                <w:szCs w:val="24"/>
              </w:rPr>
              <w:t xml:space="preserve">Pirkėjas Paslaugas (techninės pagalbos ir palaikymo paslaugas renginio metu, įskaitant realaus laiko problemų sprendimą ir vertimo proceso palaikymą) pagal poreikį perka Sutartyje arba jos priede Nr. 2 „Pasiūlymas“ nurodytais įkainiais, neviršydamas Pradinės fiksuoto įkainio dalies vertės. Sutarties priede Nr. 2 „Pasiūlymas“ nurodyti </w:t>
            </w:r>
            <w:r w:rsidR="008921DC">
              <w:rPr>
                <w:color w:val="000000"/>
                <w:kern w:val="2"/>
                <w:szCs w:val="24"/>
              </w:rPr>
              <w:t xml:space="preserve">šių </w:t>
            </w:r>
            <w:r w:rsidRPr="008B606F">
              <w:rPr>
                <w:color w:val="000000"/>
                <w:kern w:val="2"/>
                <w:szCs w:val="24"/>
              </w:rPr>
              <w:t>Paslaugų kiekiai gali būti keičiami (didėti arba mažėti), o Pirkėjas neįsipareigoja įsigyti viso preliminaraus šių Paslaugų kiekio ar bet kurios jo dalies</w:t>
            </w:r>
            <w:r w:rsidR="00B81FD5">
              <w:rPr>
                <w:kern w:val="2"/>
                <w:szCs w:val="24"/>
              </w:rPr>
              <w:t>.</w:t>
            </w:r>
          </w:p>
        </w:tc>
      </w:tr>
      <w:tr w:rsidR="00B130F4" w14:paraId="195B0E01" w14:textId="77777777" w:rsidTr="00C97089">
        <w:trPr>
          <w:trHeight w:val="1368"/>
        </w:trPr>
        <w:tc>
          <w:tcPr>
            <w:tcW w:w="1420" w:type="pct"/>
            <w:gridSpan w:val="2"/>
            <w:tcBorders>
              <w:top w:val="single" w:sz="4" w:space="0" w:color="auto"/>
              <w:left w:val="single" w:sz="4" w:space="0" w:color="auto"/>
              <w:bottom w:val="single" w:sz="4" w:space="0" w:color="auto"/>
              <w:right w:val="single" w:sz="4" w:space="0" w:color="auto"/>
            </w:tcBorders>
          </w:tcPr>
          <w:p w14:paraId="34555F57" w14:textId="77777777" w:rsidR="00B130F4" w:rsidRDefault="00351DCC" w:rsidP="004D1E8A">
            <w:pPr>
              <w:jc w:val="both"/>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6D59DF4" w14:textId="77777777" w:rsidR="00B130F4" w:rsidRDefault="00B130F4" w:rsidP="004D1E8A">
            <w:pPr>
              <w:jc w:val="both"/>
              <w:rPr>
                <w:kern w:val="2"/>
                <w:szCs w:val="24"/>
              </w:rPr>
            </w:pPr>
          </w:p>
        </w:tc>
        <w:tc>
          <w:tcPr>
            <w:tcW w:w="3580" w:type="pct"/>
            <w:gridSpan w:val="2"/>
            <w:tcBorders>
              <w:top w:val="single" w:sz="4" w:space="0" w:color="auto"/>
              <w:left w:val="single" w:sz="4" w:space="0" w:color="auto"/>
              <w:bottom w:val="single" w:sz="4" w:space="0" w:color="auto"/>
              <w:right w:val="single" w:sz="4" w:space="0" w:color="auto"/>
            </w:tcBorders>
          </w:tcPr>
          <w:p w14:paraId="0A7CF72B" w14:textId="77777777" w:rsidR="00B130F4" w:rsidRDefault="00351DCC" w:rsidP="004D1E8A">
            <w:pPr>
              <w:jc w:val="both"/>
              <w:rPr>
                <w:kern w:val="2"/>
                <w:szCs w:val="24"/>
              </w:rPr>
            </w:pPr>
            <w:r>
              <w:rPr>
                <w:kern w:val="2"/>
                <w:szCs w:val="24"/>
              </w:rPr>
              <w:t xml:space="preserve">Sutarties </w:t>
            </w:r>
            <w:r w:rsidRPr="004D7D75">
              <w:rPr>
                <w:kern w:val="2"/>
                <w:szCs w:val="24"/>
              </w:rPr>
              <w:t>kaina / įkainiai</w:t>
            </w:r>
            <w:r w:rsidRPr="004A3C02">
              <w:rPr>
                <w:kern w:val="2"/>
                <w:szCs w:val="24"/>
              </w:rPr>
              <w:t xml:space="preserve"> </w:t>
            </w:r>
            <w:r>
              <w:rPr>
                <w:kern w:val="2"/>
                <w:szCs w:val="24"/>
              </w:rPr>
              <w:t>bus perskaičiuojami:</w:t>
            </w:r>
          </w:p>
          <w:p w14:paraId="7722EE1B" w14:textId="32D575A3" w:rsidR="00B130F4" w:rsidRDefault="00351DCC" w:rsidP="004D1E8A">
            <w:pPr>
              <w:jc w:val="both"/>
              <w:rPr>
                <w:color w:val="FF0000"/>
                <w:kern w:val="2"/>
                <w:szCs w:val="24"/>
              </w:rPr>
            </w:pPr>
            <w:r>
              <w:rPr>
                <w:kern w:val="2"/>
                <w:szCs w:val="24"/>
              </w:rPr>
              <w:t>5.3.1. dėl PVM tarifo pasikeitimo</w:t>
            </w:r>
          </w:p>
          <w:p w14:paraId="12157893" w14:textId="4D48854F" w:rsidR="00B130F4" w:rsidRPr="004D7D75" w:rsidRDefault="00351DCC" w:rsidP="004D1E8A">
            <w:pPr>
              <w:jc w:val="both"/>
              <w:rPr>
                <w:kern w:val="2"/>
                <w:szCs w:val="24"/>
              </w:rPr>
            </w:pPr>
            <w:r w:rsidRPr="004D7D75">
              <w:rPr>
                <w:kern w:val="2"/>
                <w:szCs w:val="24"/>
              </w:rPr>
              <w:t>5.3.2.</w:t>
            </w:r>
            <w:r w:rsidR="004A3C02" w:rsidRPr="004D7D75">
              <w:rPr>
                <w:kern w:val="2"/>
                <w:szCs w:val="24"/>
              </w:rPr>
              <w:t xml:space="preserve"> </w:t>
            </w:r>
            <w:r w:rsidR="004A3C02" w:rsidRPr="004D7D75">
              <w:rPr>
                <w:i/>
                <w:iCs/>
                <w:kern w:val="2"/>
                <w:szCs w:val="24"/>
              </w:rPr>
              <w:t>netaikoma</w:t>
            </w:r>
            <w:r w:rsidRPr="004D7D75">
              <w:rPr>
                <w:kern w:val="2"/>
                <w:szCs w:val="24"/>
              </w:rPr>
              <w:t>;</w:t>
            </w:r>
          </w:p>
          <w:p w14:paraId="5CBF4F21" w14:textId="722EFA7E" w:rsidR="00B130F4" w:rsidRPr="004D7D75" w:rsidRDefault="00351DCC" w:rsidP="004D1E8A">
            <w:pPr>
              <w:jc w:val="both"/>
              <w:rPr>
                <w:kern w:val="2"/>
                <w:szCs w:val="24"/>
              </w:rPr>
            </w:pPr>
            <w:r w:rsidRPr="004D7D75">
              <w:rPr>
                <w:kern w:val="2"/>
                <w:szCs w:val="24"/>
              </w:rPr>
              <w:t xml:space="preserve">5.3.3. </w:t>
            </w:r>
            <w:r w:rsidR="004A3C02" w:rsidRPr="004D7D75">
              <w:rPr>
                <w:i/>
                <w:iCs/>
                <w:kern w:val="2"/>
                <w:szCs w:val="24"/>
              </w:rPr>
              <w:t>netaikoma</w:t>
            </w:r>
            <w:r w:rsidRPr="004D7D75">
              <w:rPr>
                <w:kern w:val="2"/>
                <w:szCs w:val="24"/>
              </w:rPr>
              <w:t>;</w:t>
            </w:r>
          </w:p>
          <w:p w14:paraId="324B99E1" w14:textId="0F4CA8F7" w:rsidR="00B130F4" w:rsidRDefault="00351DCC" w:rsidP="000F5CE3">
            <w:pPr>
              <w:spacing w:after="120"/>
              <w:jc w:val="both"/>
              <w:rPr>
                <w:color w:val="FF0000"/>
                <w:kern w:val="2"/>
              </w:rPr>
            </w:pPr>
            <w:r w:rsidRPr="004D7D75">
              <w:rPr>
                <w:kern w:val="2"/>
              </w:rPr>
              <w:t xml:space="preserve">5.3.4. </w:t>
            </w:r>
            <w:r w:rsidR="004A3C02" w:rsidRPr="004D7D75">
              <w:rPr>
                <w:i/>
                <w:iCs/>
                <w:kern w:val="2"/>
              </w:rPr>
              <w:t>netaikoma</w:t>
            </w:r>
            <w:r w:rsidRPr="004D7D75">
              <w:rPr>
                <w:kern w:val="2"/>
              </w:rPr>
              <w:t>.</w:t>
            </w:r>
          </w:p>
        </w:tc>
      </w:tr>
      <w:tr w:rsidR="00B130F4" w14:paraId="4EE46F27"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5534F7DB" w14:textId="77777777" w:rsidR="00B130F4" w:rsidRDefault="00351DCC" w:rsidP="004D1E8A">
            <w:pPr>
              <w:jc w:val="both"/>
              <w:rPr>
                <w:b/>
                <w:bCs/>
                <w:kern w:val="2"/>
                <w:szCs w:val="24"/>
              </w:rPr>
            </w:pPr>
            <w:r>
              <w:rPr>
                <w:b/>
                <w:bCs/>
                <w:kern w:val="2"/>
                <w:szCs w:val="24"/>
              </w:rPr>
              <w:t>5.3.1. Sutarties kainos / įkainių peržiūra dėl PVM tarifo pasikeitimo</w:t>
            </w:r>
          </w:p>
        </w:tc>
        <w:tc>
          <w:tcPr>
            <w:tcW w:w="3580" w:type="pct"/>
            <w:gridSpan w:val="2"/>
            <w:tcBorders>
              <w:top w:val="single" w:sz="4" w:space="0" w:color="auto"/>
              <w:left w:val="single" w:sz="4" w:space="0" w:color="auto"/>
              <w:bottom w:val="single" w:sz="4" w:space="0" w:color="auto"/>
              <w:right w:val="single" w:sz="4" w:space="0" w:color="auto"/>
            </w:tcBorders>
          </w:tcPr>
          <w:p w14:paraId="6C156EF0" w14:textId="360FB02C" w:rsidR="00B130F4" w:rsidRDefault="00351DCC" w:rsidP="004D1E8A">
            <w:pPr>
              <w:jc w:val="both"/>
              <w:rPr>
                <w:kern w:val="2"/>
                <w:szCs w:val="24"/>
              </w:rPr>
            </w:pPr>
            <w:r>
              <w:rPr>
                <w:kern w:val="2"/>
                <w:szCs w:val="24"/>
              </w:rPr>
              <w:t xml:space="preserve">Jeigu Sutarties vykdymo metu pasikeičia PVM mokėjimą reglamentuojantys teisės aktai, darantys tiesioginę įtaką Tiekėjo tiekiamų Prekių </w:t>
            </w:r>
            <w:r w:rsidR="008A792B">
              <w:rPr>
                <w:kern w:val="2"/>
                <w:szCs w:val="24"/>
              </w:rPr>
              <w:t>/</w:t>
            </w:r>
            <w:r w:rsidR="0099598D">
              <w:rPr>
                <w:kern w:val="2"/>
                <w:szCs w:val="24"/>
              </w:rPr>
              <w:t xml:space="preserve"> </w:t>
            </w:r>
            <w:r w:rsidR="008A792B">
              <w:rPr>
                <w:kern w:val="2"/>
                <w:szCs w:val="24"/>
              </w:rPr>
              <w:t xml:space="preserve">Paslaugų </w:t>
            </w:r>
            <w:r>
              <w:rPr>
                <w:kern w:val="2"/>
                <w:szCs w:val="24"/>
              </w:rPr>
              <w:t xml:space="preserve">Sutartyje nurodytai kainai / įkainiams, Sutarties kaina / įkainiai perskaičiuojami nekeičiant Prekių kainos / </w:t>
            </w:r>
            <w:r w:rsidR="0099598D">
              <w:rPr>
                <w:kern w:val="2"/>
                <w:szCs w:val="24"/>
              </w:rPr>
              <w:t xml:space="preserve">Paslaugų </w:t>
            </w:r>
            <w:r>
              <w:rPr>
                <w:kern w:val="2"/>
                <w:szCs w:val="24"/>
              </w:rPr>
              <w:t xml:space="preserve">įkainio be PVM. </w:t>
            </w:r>
          </w:p>
          <w:p w14:paraId="43E54DBF" w14:textId="4C56A4F5" w:rsidR="00B130F4" w:rsidRDefault="00351DCC" w:rsidP="005A561B">
            <w:pPr>
              <w:spacing w:after="120"/>
              <w:jc w:val="both"/>
              <w:rPr>
                <w:kern w:val="2"/>
                <w:szCs w:val="24"/>
              </w:rPr>
            </w:pPr>
            <w:r>
              <w:rPr>
                <w:kern w:val="2"/>
                <w:szCs w:val="24"/>
              </w:rPr>
              <w:t>Perskaičiuota Sutarties kaina / įkainiai įforminami Susitarimu ir turi būti taikomi nuo naujo PVM įvedimo datos (nepriklausomai nuo to, kada pasirašytas Susitarimas).</w:t>
            </w:r>
          </w:p>
        </w:tc>
      </w:tr>
      <w:tr w:rsidR="00B130F4" w14:paraId="1746CB82"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2C89120C" w14:textId="77777777" w:rsidR="00B130F4" w:rsidRDefault="00351DCC" w:rsidP="004D1E8A">
            <w:pPr>
              <w:jc w:val="both"/>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3580" w:type="pct"/>
            <w:gridSpan w:val="2"/>
            <w:tcBorders>
              <w:top w:val="single" w:sz="4" w:space="0" w:color="auto"/>
              <w:left w:val="single" w:sz="4" w:space="0" w:color="auto"/>
              <w:bottom w:val="single" w:sz="4" w:space="0" w:color="auto"/>
              <w:right w:val="single" w:sz="4" w:space="0" w:color="auto"/>
            </w:tcBorders>
          </w:tcPr>
          <w:p w14:paraId="218618E6" w14:textId="77777777" w:rsidR="00B130F4" w:rsidRDefault="00351DCC" w:rsidP="004D1E8A">
            <w:pPr>
              <w:jc w:val="both"/>
              <w:rPr>
                <w:kern w:val="2"/>
                <w:szCs w:val="24"/>
              </w:rPr>
            </w:pPr>
            <w:r>
              <w:rPr>
                <w:kern w:val="2"/>
                <w:szCs w:val="24"/>
              </w:rPr>
              <w:t>Netaikoma</w:t>
            </w:r>
          </w:p>
          <w:p w14:paraId="3075EE6C" w14:textId="77777777" w:rsidR="00B130F4" w:rsidRDefault="00B130F4" w:rsidP="004D1E8A">
            <w:pPr>
              <w:jc w:val="both"/>
              <w:rPr>
                <w:kern w:val="2"/>
                <w:szCs w:val="24"/>
              </w:rPr>
            </w:pPr>
          </w:p>
          <w:p w14:paraId="2160BD31" w14:textId="58651B2D" w:rsidR="00B130F4" w:rsidRDefault="00B130F4" w:rsidP="004D1E8A">
            <w:pPr>
              <w:jc w:val="both"/>
            </w:pPr>
          </w:p>
        </w:tc>
      </w:tr>
      <w:tr w:rsidR="00B130F4" w14:paraId="3A000C67"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11F9F160" w14:textId="77777777" w:rsidR="00B130F4" w:rsidRDefault="00351DCC" w:rsidP="004D1E8A">
            <w:pPr>
              <w:jc w:val="both"/>
              <w:rPr>
                <w:b/>
                <w:bCs/>
                <w:kern w:val="2"/>
                <w:szCs w:val="24"/>
              </w:rPr>
            </w:pPr>
            <w:r>
              <w:rPr>
                <w:b/>
                <w:bCs/>
                <w:kern w:val="2"/>
                <w:szCs w:val="24"/>
              </w:rPr>
              <w:t>5.3.3. Sutarties kainos / įkainių peržiūra dėl kainų lygio pokyčio</w:t>
            </w:r>
          </w:p>
          <w:p w14:paraId="3CADBDBA" w14:textId="77777777" w:rsidR="00B130F4" w:rsidRDefault="00B130F4" w:rsidP="004D1E8A">
            <w:pPr>
              <w:jc w:val="both"/>
              <w:rPr>
                <w:color w:val="4472C4"/>
                <w:kern w:val="2"/>
                <w:szCs w:val="24"/>
              </w:rPr>
            </w:pPr>
          </w:p>
          <w:p w14:paraId="705457D8" w14:textId="0D9D10E3" w:rsidR="00B130F4" w:rsidRDefault="00B130F4" w:rsidP="004D1E8A">
            <w:pPr>
              <w:jc w:val="both"/>
              <w:rPr>
                <w:b/>
                <w:bCs/>
                <w:kern w:val="2"/>
                <w:szCs w:val="24"/>
              </w:rPr>
            </w:pPr>
          </w:p>
        </w:tc>
        <w:tc>
          <w:tcPr>
            <w:tcW w:w="3580" w:type="pct"/>
            <w:gridSpan w:val="2"/>
            <w:tcBorders>
              <w:top w:val="single" w:sz="4" w:space="0" w:color="auto"/>
              <w:left w:val="single" w:sz="4" w:space="0" w:color="auto"/>
              <w:bottom w:val="single" w:sz="4" w:space="0" w:color="auto"/>
              <w:right w:val="single" w:sz="4" w:space="0" w:color="auto"/>
            </w:tcBorders>
          </w:tcPr>
          <w:p w14:paraId="6EBADA0C" w14:textId="77777777" w:rsidR="00B130F4" w:rsidRDefault="00351DCC" w:rsidP="004D1E8A">
            <w:pPr>
              <w:jc w:val="both"/>
              <w:rPr>
                <w:kern w:val="2"/>
                <w:szCs w:val="24"/>
              </w:rPr>
            </w:pPr>
            <w:r>
              <w:rPr>
                <w:kern w:val="2"/>
                <w:szCs w:val="24"/>
              </w:rPr>
              <w:t>Netaikoma</w:t>
            </w:r>
          </w:p>
          <w:p w14:paraId="114C03CF" w14:textId="77777777" w:rsidR="00B130F4" w:rsidRDefault="00B130F4" w:rsidP="004D1E8A">
            <w:pPr>
              <w:jc w:val="both"/>
              <w:rPr>
                <w:kern w:val="2"/>
                <w:szCs w:val="24"/>
              </w:rPr>
            </w:pPr>
          </w:p>
          <w:p w14:paraId="1FE1F1A5" w14:textId="68CFC796" w:rsidR="00B130F4" w:rsidRDefault="00B130F4" w:rsidP="004D1E8A">
            <w:pPr>
              <w:jc w:val="both"/>
              <w:rPr>
                <w:color w:val="4472C4"/>
                <w:kern w:val="2"/>
                <w:szCs w:val="24"/>
              </w:rPr>
            </w:pPr>
          </w:p>
        </w:tc>
      </w:tr>
      <w:tr w:rsidR="00B130F4" w14:paraId="3FAF449E"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2EE88D82" w14:textId="77777777" w:rsidR="00B130F4" w:rsidRDefault="00351DCC" w:rsidP="004D1E8A">
            <w:pPr>
              <w:jc w:val="both"/>
              <w:rPr>
                <w:b/>
                <w:bCs/>
                <w:kern w:val="2"/>
                <w:szCs w:val="24"/>
              </w:rPr>
            </w:pPr>
            <w:r>
              <w:rPr>
                <w:b/>
                <w:bCs/>
                <w:kern w:val="2"/>
                <w:szCs w:val="24"/>
              </w:rPr>
              <w:t>5.3.4. Sutarties kainos / įkainių peržiūra dėl kainų lygio pokyčio pagal Prekių grupių kainų pokyčius</w:t>
            </w:r>
          </w:p>
        </w:tc>
        <w:tc>
          <w:tcPr>
            <w:tcW w:w="3580" w:type="pct"/>
            <w:gridSpan w:val="2"/>
            <w:tcBorders>
              <w:top w:val="single" w:sz="4" w:space="0" w:color="auto"/>
              <w:left w:val="single" w:sz="4" w:space="0" w:color="auto"/>
              <w:bottom w:val="single" w:sz="4" w:space="0" w:color="auto"/>
              <w:right w:val="single" w:sz="4" w:space="0" w:color="auto"/>
            </w:tcBorders>
          </w:tcPr>
          <w:p w14:paraId="2A896FA5" w14:textId="77777777" w:rsidR="00B130F4" w:rsidRDefault="00351DCC" w:rsidP="004D1E8A">
            <w:pPr>
              <w:jc w:val="both"/>
              <w:rPr>
                <w:kern w:val="2"/>
                <w:szCs w:val="24"/>
              </w:rPr>
            </w:pPr>
            <w:r>
              <w:rPr>
                <w:kern w:val="2"/>
                <w:szCs w:val="24"/>
              </w:rPr>
              <w:t>Netaikoma</w:t>
            </w:r>
          </w:p>
          <w:p w14:paraId="758CE85A" w14:textId="77777777" w:rsidR="00B130F4" w:rsidRDefault="00B130F4" w:rsidP="004D1E8A">
            <w:pPr>
              <w:jc w:val="both"/>
              <w:rPr>
                <w:kern w:val="2"/>
                <w:szCs w:val="24"/>
              </w:rPr>
            </w:pPr>
          </w:p>
          <w:p w14:paraId="125771A3" w14:textId="4F21A5B8" w:rsidR="00B130F4" w:rsidRDefault="00B130F4" w:rsidP="004D1E8A">
            <w:pPr>
              <w:jc w:val="both"/>
              <w:rPr>
                <w:kern w:val="2"/>
                <w:szCs w:val="24"/>
              </w:rPr>
            </w:pPr>
          </w:p>
        </w:tc>
      </w:tr>
      <w:tr w:rsidR="00B130F4" w14:paraId="4C9761BA"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41E84966" w14:textId="77777777" w:rsidR="00B130F4" w:rsidRDefault="00351DCC" w:rsidP="004D1E8A">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3580" w:type="pct"/>
            <w:gridSpan w:val="2"/>
            <w:tcBorders>
              <w:top w:val="single" w:sz="4" w:space="0" w:color="auto"/>
              <w:left w:val="single" w:sz="4" w:space="0" w:color="auto"/>
              <w:bottom w:val="single" w:sz="4" w:space="0" w:color="auto"/>
              <w:right w:val="single" w:sz="4" w:space="0" w:color="auto"/>
            </w:tcBorders>
          </w:tcPr>
          <w:p w14:paraId="0754AC65" w14:textId="77777777" w:rsidR="00B130F4" w:rsidRDefault="00351DCC" w:rsidP="004D1E8A">
            <w:pPr>
              <w:jc w:val="both"/>
              <w:rPr>
                <w:kern w:val="2"/>
                <w:szCs w:val="24"/>
              </w:rPr>
            </w:pPr>
            <w:r>
              <w:rPr>
                <w:kern w:val="2"/>
                <w:szCs w:val="24"/>
              </w:rPr>
              <w:t>Netaikoma</w:t>
            </w:r>
          </w:p>
          <w:p w14:paraId="5666461A" w14:textId="77777777" w:rsidR="00B130F4" w:rsidRDefault="00B130F4" w:rsidP="004D1E8A">
            <w:pPr>
              <w:jc w:val="both"/>
              <w:rPr>
                <w:kern w:val="2"/>
                <w:szCs w:val="24"/>
              </w:rPr>
            </w:pPr>
          </w:p>
          <w:p w14:paraId="3A579261" w14:textId="7AFC412F" w:rsidR="00B130F4" w:rsidRDefault="00B130F4" w:rsidP="004D1E8A">
            <w:pPr>
              <w:jc w:val="both"/>
              <w:rPr>
                <w:kern w:val="2"/>
                <w:szCs w:val="24"/>
              </w:rPr>
            </w:pPr>
          </w:p>
        </w:tc>
      </w:tr>
      <w:tr w:rsidR="00B130F4" w14:paraId="78C3FEA4"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668CED7E" w14:textId="77777777" w:rsidR="00B130F4" w:rsidRDefault="00351DCC" w:rsidP="004D1E8A">
            <w:pPr>
              <w:jc w:val="both"/>
              <w:rPr>
                <w:b/>
                <w:bCs/>
                <w:kern w:val="2"/>
                <w:szCs w:val="24"/>
              </w:rPr>
            </w:pPr>
            <w:r>
              <w:rPr>
                <w:b/>
                <w:bCs/>
                <w:kern w:val="2"/>
                <w:szCs w:val="24"/>
              </w:rPr>
              <w:t>5.5. Atsiskaitymo su Tiekėju terminas ir tvarka</w:t>
            </w:r>
          </w:p>
        </w:tc>
        <w:tc>
          <w:tcPr>
            <w:tcW w:w="3580" w:type="pct"/>
            <w:gridSpan w:val="2"/>
            <w:tcBorders>
              <w:top w:val="single" w:sz="4" w:space="0" w:color="auto"/>
              <w:left w:val="single" w:sz="4" w:space="0" w:color="auto"/>
              <w:bottom w:val="single" w:sz="4" w:space="0" w:color="auto"/>
              <w:right w:val="single" w:sz="4" w:space="0" w:color="auto"/>
            </w:tcBorders>
          </w:tcPr>
          <w:p w14:paraId="7381CB85" w14:textId="3D838922" w:rsidR="00B130F4" w:rsidRPr="00C21C9D" w:rsidRDefault="00351DCC" w:rsidP="00F7280D">
            <w:pPr>
              <w:spacing w:after="120"/>
              <w:jc w:val="both"/>
              <w:rPr>
                <w:kern w:val="2"/>
                <w:szCs w:val="24"/>
              </w:rPr>
            </w:pPr>
            <w:r w:rsidRPr="00C21C9D">
              <w:rPr>
                <w:kern w:val="2"/>
                <w:szCs w:val="24"/>
              </w:rPr>
              <w:t xml:space="preserve">Pirkėjas atsiskaito su Tiekėju ne vėliau kaip per </w:t>
            </w:r>
            <w:r w:rsidR="003A5B63" w:rsidRPr="00A03844">
              <w:rPr>
                <w:kern w:val="2"/>
                <w:szCs w:val="24"/>
              </w:rPr>
              <w:t>30 (trisdešimt) kalendorinių dienų</w:t>
            </w:r>
            <w:r w:rsidRPr="00C21C9D">
              <w:rPr>
                <w:kern w:val="2"/>
                <w:szCs w:val="24"/>
              </w:rPr>
              <w:t xml:space="preserve"> nuo Sąskaitos gavimo dienos.</w:t>
            </w:r>
          </w:p>
          <w:p w14:paraId="55699C82" w14:textId="60243ED8" w:rsidR="00B130F4" w:rsidRPr="00A03844" w:rsidRDefault="00351DCC" w:rsidP="004D1E8A">
            <w:pPr>
              <w:jc w:val="both"/>
              <w:rPr>
                <w:kern w:val="2"/>
                <w:szCs w:val="24"/>
                <w:shd w:val="clear" w:color="auto" w:fill="FFFFFF"/>
              </w:rPr>
            </w:pPr>
            <w:r w:rsidRPr="00A03844">
              <w:rPr>
                <w:kern w:val="2"/>
                <w:szCs w:val="24"/>
                <w:shd w:val="clear" w:color="auto" w:fill="FFFFFF"/>
              </w:rPr>
              <w:t xml:space="preserve">Apmokėjimo sąlygos: </w:t>
            </w:r>
          </w:p>
          <w:p w14:paraId="4FA61658" w14:textId="01EFE155" w:rsidR="00B130F4" w:rsidRPr="00A03844" w:rsidRDefault="00351DCC" w:rsidP="00F32EB9">
            <w:pPr>
              <w:jc w:val="both"/>
              <w:rPr>
                <w:kern w:val="2"/>
                <w:szCs w:val="24"/>
                <w:shd w:val="clear" w:color="auto" w:fill="FFFFFF"/>
              </w:rPr>
            </w:pPr>
            <w:r w:rsidRPr="00A03844">
              <w:rPr>
                <w:kern w:val="2"/>
                <w:szCs w:val="24"/>
                <w:shd w:val="clear" w:color="auto" w:fill="FFFFFF"/>
              </w:rPr>
              <w:t xml:space="preserve">1) </w:t>
            </w:r>
            <w:r w:rsidR="00F32EB9" w:rsidRPr="00F32EB9">
              <w:rPr>
                <w:kern w:val="2"/>
                <w:szCs w:val="24"/>
                <w:shd w:val="clear" w:color="auto" w:fill="FFFFFF"/>
              </w:rPr>
              <w:t>Už Prekes (licencij</w:t>
            </w:r>
            <w:r w:rsidR="00C04D5C">
              <w:rPr>
                <w:kern w:val="2"/>
                <w:szCs w:val="24"/>
                <w:shd w:val="clear" w:color="auto" w:fill="FFFFFF"/>
              </w:rPr>
              <w:t>ų prenumeratą</w:t>
            </w:r>
            <w:r w:rsidR="00F32EB9" w:rsidRPr="00F32EB9">
              <w:rPr>
                <w:kern w:val="2"/>
                <w:szCs w:val="24"/>
                <w:shd w:val="clear" w:color="auto" w:fill="FFFFFF"/>
              </w:rPr>
              <w:t xml:space="preserve">) ir su jomis susijusias Paslaugas (įdiegimo, konfigūravimo ir mokymų) Pirkėjas atsiskaito vieną kartą, po Prekių pristatymo (licencijų aktyvavimo) ir </w:t>
            </w:r>
            <w:r w:rsidR="006C7C4D">
              <w:rPr>
                <w:kern w:val="2"/>
                <w:szCs w:val="24"/>
                <w:shd w:val="clear" w:color="auto" w:fill="FFFFFF"/>
              </w:rPr>
              <w:t xml:space="preserve">šių </w:t>
            </w:r>
            <w:r w:rsidR="00F32EB9" w:rsidRPr="00F32EB9">
              <w:rPr>
                <w:kern w:val="2"/>
                <w:szCs w:val="24"/>
                <w:shd w:val="clear" w:color="auto" w:fill="FFFFFF"/>
              </w:rPr>
              <w:t>Paslaugų suteikimo</w:t>
            </w:r>
            <w:r w:rsidRPr="00A03844">
              <w:rPr>
                <w:kern w:val="2"/>
                <w:szCs w:val="24"/>
                <w:shd w:val="clear" w:color="auto" w:fill="FFFFFF"/>
              </w:rPr>
              <w:t xml:space="preserve">; </w:t>
            </w:r>
          </w:p>
          <w:p w14:paraId="5ED3A73F" w14:textId="198EE630" w:rsidR="00B130F4" w:rsidRPr="000F5CE3" w:rsidRDefault="00351DCC" w:rsidP="000F5CE3">
            <w:pPr>
              <w:spacing w:after="120"/>
              <w:jc w:val="both"/>
              <w:rPr>
                <w:kern w:val="2"/>
                <w:szCs w:val="24"/>
                <w:shd w:val="clear" w:color="auto" w:fill="FFFFFF"/>
              </w:rPr>
            </w:pPr>
            <w:r w:rsidRPr="00A03844">
              <w:rPr>
                <w:kern w:val="2"/>
                <w:szCs w:val="24"/>
                <w:shd w:val="clear" w:color="auto" w:fill="FFFFFF"/>
              </w:rPr>
              <w:t xml:space="preserve">2) </w:t>
            </w:r>
            <w:r w:rsidR="00655F6C">
              <w:rPr>
                <w:kern w:val="2"/>
                <w:szCs w:val="24"/>
                <w:shd w:val="clear" w:color="auto" w:fill="FFFFFF"/>
              </w:rPr>
              <w:t xml:space="preserve">Už Paslaugas </w:t>
            </w:r>
            <w:r w:rsidR="00655F6C" w:rsidRPr="001500BD">
              <w:rPr>
                <w:kern w:val="2"/>
                <w:szCs w:val="24"/>
                <w:shd w:val="clear" w:color="auto" w:fill="FFFFFF"/>
              </w:rPr>
              <w:t>(techninės pagalbos ir palaikymo)</w:t>
            </w:r>
            <w:r w:rsidR="00FB0E53">
              <w:rPr>
                <w:kern w:val="2"/>
                <w:szCs w:val="24"/>
                <w:shd w:val="clear" w:color="auto" w:fill="FFFFFF"/>
              </w:rPr>
              <w:t xml:space="preserve"> </w:t>
            </w:r>
            <w:r w:rsidR="00C07AC2" w:rsidRPr="00C07AC2">
              <w:rPr>
                <w:kern w:val="2"/>
                <w:szCs w:val="24"/>
                <w:shd w:val="clear" w:color="auto" w:fill="FFFFFF"/>
              </w:rPr>
              <w:t>atsiskaitoma kartą per mėnesį pagal Sutarties priede Nr. 2 „Pasiūlymas“ nurodytus fiksuotus įkainius, už faktiškai suteiktą Paslaugų apimtį</w:t>
            </w:r>
            <w:r w:rsidR="00C21C9D" w:rsidRPr="00A03844">
              <w:rPr>
                <w:kern w:val="2"/>
                <w:szCs w:val="24"/>
                <w:shd w:val="clear" w:color="auto" w:fill="FFFFFF"/>
              </w:rPr>
              <w:t>.</w:t>
            </w:r>
          </w:p>
        </w:tc>
      </w:tr>
      <w:tr w:rsidR="00B130F4" w14:paraId="0E87607F"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120CC2DB" w14:textId="77777777" w:rsidR="00B130F4" w:rsidRDefault="00351DCC" w:rsidP="004D1E8A">
            <w:pPr>
              <w:jc w:val="both"/>
              <w:rPr>
                <w:b/>
                <w:bCs/>
                <w:kern w:val="2"/>
                <w:szCs w:val="24"/>
              </w:rPr>
            </w:pPr>
            <w:r>
              <w:rPr>
                <w:b/>
                <w:bCs/>
                <w:kern w:val="2"/>
                <w:szCs w:val="24"/>
              </w:rPr>
              <w:t>5.6. Avansas</w:t>
            </w:r>
          </w:p>
        </w:tc>
        <w:tc>
          <w:tcPr>
            <w:tcW w:w="3580" w:type="pct"/>
            <w:gridSpan w:val="2"/>
            <w:tcBorders>
              <w:top w:val="single" w:sz="4" w:space="0" w:color="auto"/>
              <w:left w:val="single" w:sz="4" w:space="0" w:color="auto"/>
              <w:bottom w:val="single" w:sz="4" w:space="0" w:color="auto"/>
              <w:right w:val="single" w:sz="4" w:space="0" w:color="auto"/>
            </w:tcBorders>
          </w:tcPr>
          <w:p w14:paraId="4D855129" w14:textId="70A0CD82" w:rsidR="00B130F4" w:rsidRPr="000F0882" w:rsidRDefault="00351DCC" w:rsidP="000F0882">
            <w:pPr>
              <w:spacing w:after="120"/>
              <w:jc w:val="both"/>
              <w:rPr>
                <w:kern w:val="2"/>
                <w:szCs w:val="24"/>
              </w:rPr>
            </w:pPr>
            <w:r>
              <w:rPr>
                <w:kern w:val="2"/>
                <w:szCs w:val="24"/>
              </w:rPr>
              <w:t>Netaikoma</w:t>
            </w:r>
          </w:p>
        </w:tc>
      </w:tr>
      <w:tr w:rsidR="00B130F4" w14:paraId="0E6FC2E5"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7A8DB05D" w14:textId="77777777" w:rsidR="00B130F4" w:rsidRDefault="00351DCC" w:rsidP="004D1E8A">
            <w:pPr>
              <w:jc w:val="both"/>
              <w:rPr>
                <w:b/>
                <w:bCs/>
                <w:kern w:val="2"/>
                <w:szCs w:val="24"/>
              </w:rPr>
            </w:pPr>
            <w:r>
              <w:rPr>
                <w:b/>
                <w:bCs/>
                <w:kern w:val="2"/>
                <w:szCs w:val="24"/>
              </w:rPr>
              <w:t>5.7. Avanso užtikrinimas</w:t>
            </w:r>
          </w:p>
        </w:tc>
        <w:tc>
          <w:tcPr>
            <w:tcW w:w="3580" w:type="pct"/>
            <w:gridSpan w:val="2"/>
            <w:tcBorders>
              <w:top w:val="single" w:sz="4" w:space="0" w:color="auto"/>
              <w:left w:val="single" w:sz="4" w:space="0" w:color="auto"/>
              <w:bottom w:val="single" w:sz="4" w:space="0" w:color="auto"/>
              <w:right w:val="single" w:sz="4" w:space="0" w:color="auto"/>
            </w:tcBorders>
          </w:tcPr>
          <w:p w14:paraId="5ABC8CBB" w14:textId="5ACB994D" w:rsidR="007C3420" w:rsidRDefault="00351DCC" w:rsidP="000F0882">
            <w:pPr>
              <w:spacing w:after="120"/>
              <w:jc w:val="both"/>
              <w:rPr>
                <w:kern w:val="2"/>
                <w:szCs w:val="24"/>
              </w:rPr>
            </w:pPr>
            <w:r>
              <w:rPr>
                <w:kern w:val="2"/>
                <w:szCs w:val="24"/>
              </w:rPr>
              <w:t>Netaikoma</w:t>
            </w:r>
          </w:p>
        </w:tc>
      </w:tr>
      <w:tr w:rsidR="00B130F4" w14:paraId="0C0B74F4" w14:textId="77777777" w:rsidTr="00581F8A">
        <w:trPr>
          <w:trHeight w:val="300"/>
        </w:trPr>
        <w:tc>
          <w:tcPr>
            <w:tcW w:w="5000" w:type="pct"/>
            <w:gridSpan w:val="4"/>
          </w:tcPr>
          <w:p w14:paraId="70948050" w14:textId="77777777" w:rsidR="00B130F4" w:rsidRDefault="00351DCC">
            <w:pPr>
              <w:jc w:val="center"/>
              <w:rPr>
                <w:b/>
                <w:bCs/>
                <w:kern w:val="2"/>
                <w:szCs w:val="24"/>
              </w:rPr>
            </w:pPr>
            <w:r>
              <w:rPr>
                <w:b/>
                <w:bCs/>
                <w:kern w:val="2"/>
                <w:szCs w:val="24"/>
              </w:rPr>
              <w:t>6. PREKIŲ KOKYBĖ IR GARANTINIAI ĮSIPAREIGOJIMAI</w:t>
            </w:r>
          </w:p>
        </w:tc>
      </w:tr>
      <w:tr w:rsidR="00B130F4" w14:paraId="5CBD75AB"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2E9259BB" w14:textId="77777777" w:rsidR="00B130F4" w:rsidRDefault="00351DCC" w:rsidP="004D1E8A">
            <w:pPr>
              <w:jc w:val="both"/>
              <w:rPr>
                <w:b/>
                <w:bCs/>
                <w:kern w:val="2"/>
                <w:szCs w:val="24"/>
              </w:rPr>
            </w:pPr>
            <w:r>
              <w:rPr>
                <w:b/>
                <w:bCs/>
                <w:kern w:val="2"/>
                <w:szCs w:val="24"/>
              </w:rPr>
              <w:t>6.1. Garantinis terminas</w:t>
            </w:r>
          </w:p>
        </w:tc>
        <w:tc>
          <w:tcPr>
            <w:tcW w:w="3580" w:type="pct"/>
            <w:gridSpan w:val="2"/>
            <w:tcBorders>
              <w:top w:val="single" w:sz="4" w:space="0" w:color="auto"/>
              <w:left w:val="single" w:sz="4" w:space="0" w:color="auto"/>
              <w:bottom w:val="single" w:sz="4" w:space="0" w:color="auto"/>
              <w:right w:val="single" w:sz="4" w:space="0" w:color="auto"/>
            </w:tcBorders>
          </w:tcPr>
          <w:p w14:paraId="150E32BF" w14:textId="4E6566CC" w:rsidR="00B130F4" w:rsidRDefault="00351DCC" w:rsidP="000F0882">
            <w:pPr>
              <w:spacing w:after="120"/>
              <w:jc w:val="both"/>
              <w:rPr>
                <w:kern w:val="2"/>
                <w:szCs w:val="24"/>
              </w:rPr>
            </w:pPr>
            <w:r>
              <w:rPr>
                <w:kern w:val="2"/>
                <w:szCs w:val="24"/>
              </w:rPr>
              <w:t>Netaikoma</w:t>
            </w:r>
          </w:p>
        </w:tc>
      </w:tr>
      <w:tr w:rsidR="00B130F4" w14:paraId="4447BD81"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6B58085F" w14:textId="77777777" w:rsidR="00B130F4" w:rsidRDefault="00351DCC" w:rsidP="004D1E8A">
            <w:pPr>
              <w:jc w:val="both"/>
              <w:rPr>
                <w:b/>
                <w:bCs/>
                <w:kern w:val="2"/>
                <w:szCs w:val="24"/>
              </w:rPr>
            </w:pPr>
            <w:r>
              <w:rPr>
                <w:b/>
                <w:bCs/>
                <w:kern w:val="2"/>
                <w:szCs w:val="24"/>
              </w:rPr>
              <w:t>6.2. Garantinė priežiūra</w:t>
            </w:r>
          </w:p>
        </w:tc>
        <w:tc>
          <w:tcPr>
            <w:tcW w:w="3580" w:type="pct"/>
            <w:gridSpan w:val="2"/>
            <w:tcBorders>
              <w:top w:val="single" w:sz="4" w:space="0" w:color="auto"/>
              <w:left w:val="single" w:sz="4" w:space="0" w:color="auto"/>
              <w:bottom w:val="single" w:sz="4" w:space="0" w:color="auto"/>
              <w:right w:val="single" w:sz="4" w:space="0" w:color="auto"/>
            </w:tcBorders>
          </w:tcPr>
          <w:p w14:paraId="36C97713" w14:textId="3DF7E393" w:rsidR="00CF6701" w:rsidRPr="00CF6701" w:rsidRDefault="00CF6701" w:rsidP="005A561B">
            <w:pPr>
              <w:jc w:val="both"/>
              <w:rPr>
                <w:kern w:val="2"/>
                <w:szCs w:val="24"/>
              </w:rPr>
            </w:pPr>
            <w:r w:rsidRPr="00CF6701">
              <w:rPr>
                <w:kern w:val="2"/>
                <w:szCs w:val="24"/>
              </w:rPr>
              <w:t>Licencijų galiojimo laikotarpiu nustačius platformos veikimo sutrikimų, funkcionalumo neatitikimų ar kitų trūkumų, dėl kurių platforma neatitinka Sutarties ar Techninės specifikacijos reikalavimų, Tiekėjas privalo pradėti trūkumų šalinimą ne vėliau kaip per 2 (dvi) valandas nuo Pirkėjo pranešimo gavimo momento ir imtis visų veiksmų sutrikimui pašalinti per protingą terminą, atsižvelgiant į sutrikimo pobūdį ir poveikį renginio vykdymui.</w:t>
            </w:r>
          </w:p>
          <w:p w14:paraId="79E794E3" w14:textId="69E9E87F" w:rsidR="00B130F4" w:rsidRDefault="00CF6701" w:rsidP="00DA3044">
            <w:pPr>
              <w:spacing w:after="120"/>
              <w:jc w:val="both"/>
              <w:rPr>
                <w:kern w:val="2"/>
                <w:szCs w:val="24"/>
              </w:rPr>
            </w:pPr>
            <w:r w:rsidRPr="00CF6701">
              <w:rPr>
                <w:kern w:val="2"/>
                <w:szCs w:val="24"/>
              </w:rPr>
              <w:t>Kritiniai sutrikimai, dėl kurių negalimas nuotolinis sinchroninis vertimas ar dalyvių prisijungimas prie platformos, turi būti šalinami prioritetine tvarka.</w:t>
            </w:r>
          </w:p>
        </w:tc>
      </w:tr>
      <w:tr w:rsidR="00B130F4" w14:paraId="194A4334"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0F3DCD37" w14:textId="77777777" w:rsidR="00B130F4" w:rsidRDefault="00351DCC" w:rsidP="004D1E8A">
            <w:pPr>
              <w:jc w:val="both"/>
              <w:rPr>
                <w:b/>
                <w:bCs/>
                <w:kern w:val="2"/>
                <w:szCs w:val="24"/>
              </w:rPr>
            </w:pPr>
            <w:r>
              <w:rPr>
                <w:b/>
                <w:bCs/>
                <w:kern w:val="2"/>
                <w:szCs w:val="24"/>
              </w:rPr>
              <w:t>6.3. Kokybinių kriterijų įgyvendinimo ir tikrinimo tvarka</w:t>
            </w:r>
          </w:p>
        </w:tc>
        <w:tc>
          <w:tcPr>
            <w:tcW w:w="3580" w:type="pct"/>
            <w:gridSpan w:val="2"/>
            <w:tcBorders>
              <w:top w:val="single" w:sz="4" w:space="0" w:color="auto"/>
              <w:left w:val="single" w:sz="4" w:space="0" w:color="auto"/>
              <w:bottom w:val="single" w:sz="4" w:space="0" w:color="auto"/>
              <w:right w:val="single" w:sz="4" w:space="0" w:color="auto"/>
            </w:tcBorders>
          </w:tcPr>
          <w:p w14:paraId="50F6782B" w14:textId="07EE1C27" w:rsidR="005B2EEC" w:rsidRDefault="00351DCC" w:rsidP="005B2EEC">
            <w:pPr>
              <w:jc w:val="both"/>
              <w:rPr>
                <w:kern w:val="2"/>
                <w:szCs w:val="24"/>
              </w:rPr>
            </w:pPr>
            <w:r>
              <w:rPr>
                <w:kern w:val="2"/>
                <w:szCs w:val="24"/>
              </w:rPr>
              <w:t xml:space="preserve">Netaikoma </w:t>
            </w:r>
          </w:p>
          <w:p w14:paraId="1C703FBF" w14:textId="3BD34CE0" w:rsidR="00B130F4" w:rsidRDefault="00B130F4" w:rsidP="004D1E8A">
            <w:pPr>
              <w:jc w:val="both"/>
              <w:rPr>
                <w:kern w:val="2"/>
                <w:szCs w:val="24"/>
              </w:rPr>
            </w:pPr>
          </w:p>
        </w:tc>
      </w:tr>
      <w:tr w:rsidR="00B130F4" w14:paraId="28B5A0EF" w14:textId="77777777" w:rsidTr="00581F8A">
        <w:trPr>
          <w:trHeight w:val="300"/>
        </w:trPr>
        <w:tc>
          <w:tcPr>
            <w:tcW w:w="5000" w:type="pct"/>
            <w:gridSpan w:val="4"/>
          </w:tcPr>
          <w:p w14:paraId="5100D9F0" w14:textId="77777777" w:rsidR="00B130F4" w:rsidRDefault="00351DCC">
            <w:pPr>
              <w:jc w:val="center"/>
              <w:rPr>
                <w:b/>
                <w:bCs/>
                <w:kern w:val="2"/>
                <w:szCs w:val="24"/>
              </w:rPr>
            </w:pPr>
            <w:r>
              <w:rPr>
                <w:b/>
                <w:bCs/>
                <w:kern w:val="2"/>
                <w:szCs w:val="24"/>
              </w:rPr>
              <w:lastRenderedPageBreak/>
              <w:t>7. SUTARTIES VYKDYMUI PASITELKIAMI SUBTIEKĖJAI</w:t>
            </w:r>
          </w:p>
        </w:tc>
      </w:tr>
      <w:tr w:rsidR="00B130F4" w14:paraId="71690635"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5AEBB502" w14:textId="77777777" w:rsidR="00B130F4" w:rsidRDefault="00351DCC" w:rsidP="004D1E8A">
            <w:pPr>
              <w:jc w:val="both"/>
              <w:rPr>
                <w:b/>
                <w:bCs/>
                <w:kern w:val="2"/>
                <w:szCs w:val="24"/>
              </w:rPr>
            </w:pPr>
            <w:r>
              <w:rPr>
                <w:b/>
                <w:bCs/>
                <w:kern w:val="2"/>
                <w:szCs w:val="24"/>
              </w:rPr>
              <w:t>Sutarties vykdymui pasitelkiami subtiekėjai ir (ar) specialistai</w:t>
            </w:r>
          </w:p>
        </w:tc>
        <w:tc>
          <w:tcPr>
            <w:tcW w:w="3580" w:type="pct"/>
            <w:gridSpan w:val="2"/>
            <w:tcBorders>
              <w:top w:val="single" w:sz="4" w:space="0" w:color="auto"/>
              <w:left w:val="single" w:sz="4" w:space="0" w:color="auto"/>
              <w:bottom w:val="single" w:sz="4" w:space="0" w:color="auto"/>
              <w:right w:val="single" w:sz="4" w:space="0" w:color="auto"/>
            </w:tcBorders>
          </w:tcPr>
          <w:p w14:paraId="1F8BF2CF" w14:textId="77777777" w:rsidR="00B130F4" w:rsidRDefault="00351DCC" w:rsidP="004D1E8A">
            <w:pPr>
              <w:jc w:val="both"/>
              <w:rPr>
                <w:kern w:val="2"/>
                <w:szCs w:val="24"/>
              </w:rPr>
            </w:pPr>
            <w:r>
              <w:rPr>
                <w:kern w:val="2"/>
                <w:szCs w:val="24"/>
              </w:rPr>
              <w:t>Sutarties vykdymui subtiekėjai ir (ar) specialistai nepasitelkiami.</w:t>
            </w:r>
          </w:p>
          <w:p w14:paraId="56EEA3F3" w14:textId="77777777" w:rsidR="00B130F4" w:rsidRDefault="00B130F4" w:rsidP="004D1E8A">
            <w:pPr>
              <w:jc w:val="both"/>
              <w:rPr>
                <w:kern w:val="2"/>
                <w:szCs w:val="24"/>
              </w:rPr>
            </w:pPr>
          </w:p>
          <w:p w14:paraId="1C147653" w14:textId="77777777" w:rsidR="00B130F4" w:rsidRDefault="00351DCC" w:rsidP="004D1E8A">
            <w:pPr>
              <w:jc w:val="both"/>
              <w:rPr>
                <w:color w:val="FF0000"/>
                <w:kern w:val="2"/>
                <w:szCs w:val="24"/>
              </w:rPr>
            </w:pPr>
            <w:r>
              <w:rPr>
                <w:color w:val="FF0000"/>
                <w:kern w:val="2"/>
                <w:szCs w:val="24"/>
              </w:rPr>
              <w:t>arba</w:t>
            </w:r>
          </w:p>
          <w:p w14:paraId="580C07D9" w14:textId="77777777" w:rsidR="00B130F4" w:rsidRDefault="00B130F4" w:rsidP="004D1E8A">
            <w:pPr>
              <w:jc w:val="both"/>
              <w:rPr>
                <w:kern w:val="2"/>
                <w:szCs w:val="24"/>
              </w:rPr>
            </w:pPr>
          </w:p>
          <w:p w14:paraId="6095E46D" w14:textId="72FAAC77" w:rsidR="00B130F4" w:rsidRDefault="00351DCC" w:rsidP="00DA3044">
            <w:pPr>
              <w:spacing w:after="120"/>
              <w:jc w:val="both"/>
              <w:rPr>
                <w:b/>
                <w:bCs/>
                <w:kern w:val="2"/>
                <w:szCs w:val="24"/>
              </w:rPr>
            </w:pPr>
            <w:r>
              <w:rPr>
                <w:kern w:val="2"/>
                <w:szCs w:val="24"/>
              </w:rPr>
              <w:t xml:space="preserve">Sutarties vykdymui pasitelkiami subtiekėjai ir (ar) specialistai yra nurodyti Sutarties priede Nr. </w:t>
            </w:r>
            <w:r w:rsidR="00C75F9A">
              <w:rPr>
                <w:kern w:val="2"/>
                <w:szCs w:val="24"/>
              </w:rPr>
              <w:t>3</w:t>
            </w:r>
            <w:r>
              <w:rPr>
                <w:kern w:val="2"/>
                <w:szCs w:val="24"/>
              </w:rPr>
              <w:t xml:space="preserve"> „Sutarties vykdymui pasitelkiami subtiekėjai ir (ar) specialistai“.</w:t>
            </w:r>
          </w:p>
        </w:tc>
      </w:tr>
      <w:tr w:rsidR="00B130F4" w14:paraId="198F3DD8" w14:textId="77777777" w:rsidTr="00581F8A">
        <w:trPr>
          <w:trHeight w:val="300"/>
        </w:trPr>
        <w:tc>
          <w:tcPr>
            <w:tcW w:w="5000" w:type="pct"/>
            <w:gridSpan w:val="4"/>
          </w:tcPr>
          <w:p w14:paraId="65200C93" w14:textId="77777777" w:rsidR="00B130F4" w:rsidRDefault="00351DCC">
            <w:pPr>
              <w:jc w:val="center"/>
              <w:rPr>
                <w:b/>
                <w:bCs/>
                <w:kern w:val="2"/>
                <w:szCs w:val="24"/>
              </w:rPr>
            </w:pPr>
            <w:r>
              <w:rPr>
                <w:b/>
                <w:bCs/>
                <w:kern w:val="2"/>
                <w:szCs w:val="24"/>
              </w:rPr>
              <w:t>8. PRIEVOLIŲ PAGAL SUTARTĮ ĮVYKDYMO UŽTIKRINIMAS</w:t>
            </w:r>
          </w:p>
        </w:tc>
      </w:tr>
      <w:tr w:rsidR="00B130F4" w14:paraId="742BE604" w14:textId="77777777" w:rsidTr="00DA3044">
        <w:trPr>
          <w:trHeight w:val="770"/>
        </w:trPr>
        <w:tc>
          <w:tcPr>
            <w:tcW w:w="1420" w:type="pct"/>
            <w:gridSpan w:val="2"/>
            <w:tcBorders>
              <w:top w:val="single" w:sz="4" w:space="0" w:color="auto"/>
              <w:left w:val="single" w:sz="4" w:space="0" w:color="auto"/>
              <w:bottom w:val="single" w:sz="4" w:space="0" w:color="auto"/>
              <w:right w:val="single" w:sz="4" w:space="0" w:color="auto"/>
            </w:tcBorders>
          </w:tcPr>
          <w:p w14:paraId="2744442A" w14:textId="77777777" w:rsidR="00B130F4" w:rsidRDefault="00351DCC" w:rsidP="004D1E8A">
            <w:pPr>
              <w:jc w:val="both"/>
              <w:rPr>
                <w:b/>
                <w:bCs/>
                <w:kern w:val="2"/>
                <w:szCs w:val="24"/>
              </w:rPr>
            </w:pPr>
            <w:r>
              <w:rPr>
                <w:b/>
                <w:bCs/>
                <w:kern w:val="2"/>
                <w:szCs w:val="24"/>
              </w:rPr>
              <w:t>8.1. Prievolių pagal Sutartį įvykdymo užtikrinimas</w:t>
            </w:r>
          </w:p>
        </w:tc>
        <w:tc>
          <w:tcPr>
            <w:tcW w:w="3580" w:type="pct"/>
            <w:gridSpan w:val="2"/>
            <w:tcBorders>
              <w:top w:val="single" w:sz="4" w:space="0" w:color="auto"/>
              <w:left w:val="single" w:sz="4" w:space="0" w:color="auto"/>
              <w:bottom w:val="single" w:sz="4" w:space="0" w:color="auto"/>
              <w:right w:val="single" w:sz="4" w:space="0" w:color="auto"/>
            </w:tcBorders>
          </w:tcPr>
          <w:p w14:paraId="00F7B7AF" w14:textId="3592CD78" w:rsidR="00B130F4" w:rsidRDefault="00351DCC" w:rsidP="004D1E8A">
            <w:pPr>
              <w:jc w:val="both"/>
              <w:rPr>
                <w:kern w:val="2"/>
                <w:szCs w:val="24"/>
              </w:rPr>
            </w:pPr>
            <w:r>
              <w:rPr>
                <w:kern w:val="2"/>
                <w:szCs w:val="24"/>
              </w:rPr>
              <w:t>Prievolių pagal Sutartį įvykdymas užtikrinamas:</w:t>
            </w:r>
          </w:p>
          <w:p w14:paraId="3A4E5F6F" w14:textId="77777777" w:rsidR="00B130F4" w:rsidRDefault="00351DCC" w:rsidP="004D1E8A">
            <w:pPr>
              <w:jc w:val="both"/>
              <w:rPr>
                <w:kern w:val="2"/>
                <w:szCs w:val="24"/>
              </w:rPr>
            </w:pPr>
            <w:r>
              <w:rPr>
                <w:kern w:val="2"/>
                <w:szCs w:val="24"/>
              </w:rPr>
              <w:t>Netesybomis (delspinigiais, bauda);</w:t>
            </w:r>
          </w:p>
          <w:p w14:paraId="6BAFFB44" w14:textId="77777777" w:rsidR="00B130F4" w:rsidRPr="00DA3044" w:rsidRDefault="00351DCC" w:rsidP="004D1E8A">
            <w:pPr>
              <w:jc w:val="both"/>
              <w:rPr>
                <w:kern w:val="2"/>
                <w:szCs w:val="24"/>
              </w:rPr>
            </w:pPr>
            <w:r w:rsidRPr="00DA3044">
              <w:rPr>
                <w:kern w:val="2"/>
                <w:szCs w:val="24"/>
              </w:rPr>
              <w:t>Pirmo pareikalavimo banko garantija;</w:t>
            </w:r>
          </w:p>
          <w:p w14:paraId="202630D4" w14:textId="083564B0" w:rsidR="00EF144B" w:rsidRDefault="00351DCC" w:rsidP="00DA3044">
            <w:pPr>
              <w:spacing w:after="120"/>
              <w:jc w:val="both"/>
              <w:rPr>
                <w:kern w:val="2"/>
                <w:szCs w:val="24"/>
              </w:rPr>
            </w:pPr>
            <w:r w:rsidRPr="00DA3044">
              <w:rPr>
                <w:kern w:val="2"/>
                <w:szCs w:val="24"/>
              </w:rPr>
              <w:t>Draudimo bendrovės laidavimo draudimu</w:t>
            </w:r>
            <w:r w:rsidR="001C7F9A" w:rsidRPr="00DA3044">
              <w:rPr>
                <w:kern w:val="2"/>
                <w:szCs w:val="24"/>
              </w:rPr>
              <w:t>.</w:t>
            </w:r>
          </w:p>
        </w:tc>
      </w:tr>
      <w:tr w:rsidR="00B130F4" w14:paraId="42BE4254"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53241FB6" w14:textId="77777777" w:rsidR="00B130F4" w:rsidRDefault="00351DCC" w:rsidP="004D1E8A">
            <w:pPr>
              <w:jc w:val="both"/>
              <w:rPr>
                <w:b/>
                <w:bCs/>
                <w:kern w:val="2"/>
                <w:szCs w:val="24"/>
              </w:rPr>
            </w:pPr>
            <w:r>
              <w:rPr>
                <w:b/>
                <w:bCs/>
                <w:kern w:val="2"/>
                <w:szCs w:val="24"/>
              </w:rPr>
              <w:t>8.2. Sutarties įvykdymo užtikrinimo galiojimo terminas</w:t>
            </w:r>
          </w:p>
        </w:tc>
        <w:tc>
          <w:tcPr>
            <w:tcW w:w="3580" w:type="pct"/>
            <w:gridSpan w:val="2"/>
            <w:tcBorders>
              <w:top w:val="single" w:sz="4" w:space="0" w:color="auto"/>
              <w:left w:val="single" w:sz="4" w:space="0" w:color="auto"/>
              <w:bottom w:val="single" w:sz="4" w:space="0" w:color="auto"/>
              <w:right w:val="single" w:sz="4" w:space="0" w:color="auto"/>
            </w:tcBorders>
          </w:tcPr>
          <w:p w14:paraId="0B6D2ED3" w14:textId="77777777" w:rsidR="00B130F4" w:rsidRDefault="00351DCC" w:rsidP="004D1E8A">
            <w:pPr>
              <w:jc w:val="both"/>
              <w:rPr>
                <w:kern w:val="2"/>
                <w:szCs w:val="24"/>
              </w:rPr>
            </w:pPr>
            <w:r>
              <w:rPr>
                <w:kern w:val="2"/>
                <w:szCs w:val="24"/>
              </w:rPr>
              <w:t>Sutarties įvykdymo užtikrinimo galiojimo terminas turi būti ne trumpesnis nei Sutarties galiojimo terminas.</w:t>
            </w:r>
          </w:p>
          <w:p w14:paraId="57E68D0E" w14:textId="22D93A15" w:rsidR="00B130F4" w:rsidRDefault="00B130F4" w:rsidP="004D1E8A">
            <w:pPr>
              <w:jc w:val="both"/>
              <w:rPr>
                <w:kern w:val="2"/>
                <w:szCs w:val="24"/>
              </w:rPr>
            </w:pPr>
          </w:p>
        </w:tc>
      </w:tr>
      <w:tr w:rsidR="00B130F4" w14:paraId="19E6E2DC"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18036E1B" w14:textId="77777777" w:rsidR="00B130F4" w:rsidRDefault="00351DCC" w:rsidP="004D1E8A">
            <w:pPr>
              <w:jc w:val="both"/>
              <w:rPr>
                <w:b/>
                <w:bCs/>
                <w:kern w:val="2"/>
                <w:szCs w:val="24"/>
              </w:rPr>
            </w:pPr>
            <w:r>
              <w:rPr>
                <w:b/>
                <w:bCs/>
                <w:kern w:val="2"/>
                <w:szCs w:val="24"/>
              </w:rPr>
              <w:t xml:space="preserve">8.3. Sutarties įvykdymo užtikrinimo pateikimas </w:t>
            </w:r>
          </w:p>
        </w:tc>
        <w:tc>
          <w:tcPr>
            <w:tcW w:w="3580" w:type="pct"/>
            <w:gridSpan w:val="2"/>
            <w:tcBorders>
              <w:top w:val="single" w:sz="4" w:space="0" w:color="auto"/>
              <w:left w:val="single" w:sz="4" w:space="0" w:color="auto"/>
              <w:bottom w:val="single" w:sz="4" w:space="0" w:color="auto"/>
              <w:right w:val="single" w:sz="4" w:space="0" w:color="auto"/>
            </w:tcBorders>
          </w:tcPr>
          <w:p w14:paraId="23735093" w14:textId="1587EEBF" w:rsidR="00B130F4" w:rsidRDefault="00351DCC" w:rsidP="005510CE">
            <w:pPr>
              <w:spacing w:after="120"/>
              <w:jc w:val="both"/>
              <w:rPr>
                <w:kern w:val="2"/>
                <w:szCs w:val="24"/>
              </w:rPr>
            </w:pPr>
            <w:r>
              <w:rPr>
                <w:color w:val="000000"/>
                <w:kern w:val="2"/>
                <w:szCs w:val="24"/>
                <w:shd w:val="clear" w:color="auto" w:fill="FFFFFF"/>
              </w:rPr>
              <w:t xml:space="preserve">Tiekėjas ne vėliau kaip per </w:t>
            </w:r>
            <w:r w:rsidRPr="005510CE">
              <w:rPr>
                <w:kern w:val="2"/>
                <w:szCs w:val="24"/>
                <w:shd w:val="clear" w:color="auto" w:fill="FFFFFF"/>
              </w:rPr>
              <w:t>10 (dešimt) darbo dienų nuo Sutarties pasirašymo dienos turi pateikti Pirkėjui</w:t>
            </w:r>
            <w:r w:rsidRPr="005510CE">
              <w:rPr>
                <w:b/>
                <w:bCs/>
                <w:kern w:val="2"/>
                <w:szCs w:val="24"/>
                <w:shd w:val="clear" w:color="auto" w:fill="FFFFFF"/>
              </w:rPr>
              <w:t xml:space="preserve"> </w:t>
            </w:r>
            <w:r w:rsidR="00EF144B" w:rsidRPr="005510CE">
              <w:rPr>
                <w:b/>
                <w:bCs/>
                <w:kern w:val="2"/>
                <w:szCs w:val="24"/>
                <w:shd w:val="clear" w:color="auto" w:fill="FFFFFF"/>
              </w:rPr>
              <w:t xml:space="preserve">5 proc. </w:t>
            </w:r>
            <w:r w:rsidRPr="005510CE">
              <w:rPr>
                <w:b/>
                <w:bCs/>
                <w:kern w:val="2"/>
                <w:szCs w:val="24"/>
                <w:shd w:val="clear" w:color="auto" w:fill="FFFFFF"/>
              </w:rPr>
              <w:t>nuo Pradinės Sutarties vertės be PVM</w:t>
            </w:r>
            <w:r w:rsidRPr="005510CE">
              <w:rPr>
                <w:kern w:val="2"/>
                <w:szCs w:val="24"/>
                <w:shd w:val="clear" w:color="auto" w:fill="FFFFFF"/>
              </w:rPr>
              <w:t>,</w:t>
            </w:r>
            <w:r w:rsidRPr="00F46EBB">
              <w:rPr>
                <w:kern w:val="2"/>
                <w:szCs w:val="24"/>
              </w:rPr>
              <w:t xml:space="preserve"> </w:t>
            </w:r>
            <w:r w:rsidRPr="005510CE">
              <w:rPr>
                <w:kern w:val="2"/>
                <w:szCs w:val="24"/>
                <w:shd w:val="clear" w:color="auto" w:fill="FFFFFF"/>
              </w:rPr>
              <w:t xml:space="preserve">nurodytos </w:t>
            </w:r>
            <w:r w:rsidRPr="005510CE">
              <w:rPr>
                <w:kern w:val="2"/>
                <w:szCs w:val="24"/>
              </w:rPr>
              <w:t xml:space="preserve">Specialiųjų sąlygų </w:t>
            </w:r>
            <w:r w:rsidRPr="005510CE">
              <w:rPr>
                <w:kern w:val="2"/>
                <w:szCs w:val="24"/>
                <w:shd w:val="clear" w:color="auto" w:fill="FFFFFF"/>
              </w:rPr>
              <w:t>5.2 punkte, pirmo pareikalavimo banko garantiją arba draudimo bendrovės laidavimo draudimo raštą, atitinkančius Bendrųjų sąlygų 10 skyriaus reikalavimus. Esant poreikiui, gavus Tiekėjo prašymą, šis terminas gali būti pratęstas Šalių suderintam terminui.</w:t>
            </w:r>
          </w:p>
        </w:tc>
      </w:tr>
      <w:tr w:rsidR="00B130F4" w14:paraId="2AB5518C" w14:textId="77777777" w:rsidTr="00581F8A">
        <w:trPr>
          <w:trHeight w:val="300"/>
        </w:trPr>
        <w:tc>
          <w:tcPr>
            <w:tcW w:w="5000" w:type="pct"/>
            <w:gridSpan w:val="4"/>
          </w:tcPr>
          <w:p w14:paraId="4999C207" w14:textId="77777777" w:rsidR="00B130F4" w:rsidRDefault="00351DCC">
            <w:pPr>
              <w:jc w:val="center"/>
              <w:rPr>
                <w:b/>
                <w:bCs/>
                <w:kern w:val="2"/>
                <w:szCs w:val="24"/>
              </w:rPr>
            </w:pPr>
            <w:r>
              <w:rPr>
                <w:b/>
                <w:bCs/>
                <w:kern w:val="2"/>
                <w:szCs w:val="24"/>
              </w:rPr>
              <w:t>9. ŠALIŲ ATSAKOMYBĖ</w:t>
            </w:r>
            <w:r>
              <w:rPr>
                <w:b/>
                <w:bCs/>
                <w:kern w:val="2"/>
                <w:szCs w:val="24"/>
              </w:rPr>
              <w:tab/>
            </w:r>
          </w:p>
        </w:tc>
      </w:tr>
      <w:tr w:rsidR="00B130F4" w14:paraId="286F94BF"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09063AE2" w14:textId="77777777" w:rsidR="00B130F4" w:rsidRDefault="00351DCC" w:rsidP="004D1E8A">
            <w:pPr>
              <w:jc w:val="both"/>
              <w:rPr>
                <w:b/>
                <w:bCs/>
                <w:kern w:val="2"/>
                <w:szCs w:val="24"/>
              </w:rPr>
            </w:pPr>
            <w:r>
              <w:rPr>
                <w:b/>
                <w:bCs/>
                <w:kern w:val="2"/>
                <w:szCs w:val="24"/>
              </w:rPr>
              <w:t>9.1. Pirkėjui taikomos netesybos už mokėjimų pagal Sutartį vėlavimą</w:t>
            </w:r>
          </w:p>
        </w:tc>
        <w:tc>
          <w:tcPr>
            <w:tcW w:w="3580" w:type="pct"/>
            <w:gridSpan w:val="2"/>
            <w:tcBorders>
              <w:top w:val="single" w:sz="4" w:space="0" w:color="auto"/>
              <w:left w:val="single" w:sz="4" w:space="0" w:color="auto"/>
              <w:bottom w:val="single" w:sz="4" w:space="0" w:color="auto"/>
              <w:right w:val="single" w:sz="4" w:space="0" w:color="auto"/>
            </w:tcBorders>
          </w:tcPr>
          <w:p w14:paraId="2EB6733C" w14:textId="7A9755C4" w:rsidR="00B130F4" w:rsidRDefault="00351DCC" w:rsidP="005510CE">
            <w:pPr>
              <w:spacing w:after="120"/>
              <w:jc w:val="both"/>
              <w:rPr>
                <w:color w:val="000000"/>
                <w:kern w:val="2"/>
                <w:szCs w:val="24"/>
              </w:rPr>
            </w:pPr>
            <w:r w:rsidRPr="005510CE">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B130F4" w14:paraId="26410642"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5BAA35F5" w14:textId="77777777" w:rsidR="00B130F4" w:rsidRDefault="00351DCC" w:rsidP="004D1E8A">
            <w:pPr>
              <w:jc w:val="both"/>
              <w:rPr>
                <w:b/>
                <w:bCs/>
                <w:kern w:val="2"/>
                <w:szCs w:val="24"/>
              </w:rPr>
            </w:pPr>
            <w:r>
              <w:rPr>
                <w:b/>
                <w:bCs/>
                <w:kern w:val="2"/>
                <w:szCs w:val="24"/>
              </w:rPr>
              <w:t>9.2. Tiekėjui taikomos netesybos</w:t>
            </w:r>
          </w:p>
        </w:tc>
        <w:tc>
          <w:tcPr>
            <w:tcW w:w="3580" w:type="pct"/>
            <w:gridSpan w:val="2"/>
            <w:tcBorders>
              <w:top w:val="single" w:sz="4" w:space="0" w:color="auto"/>
              <w:left w:val="single" w:sz="4" w:space="0" w:color="auto"/>
              <w:bottom w:val="single" w:sz="4" w:space="0" w:color="auto"/>
              <w:right w:val="single" w:sz="4" w:space="0" w:color="auto"/>
            </w:tcBorders>
          </w:tcPr>
          <w:p w14:paraId="2BE4D84A" w14:textId="696640CA" w:rsidR="00B130F4" w:rsidRPr="005510CE" w:rsidRDefault="00351DCC" w:rsidP="004D1E8A">
            <w:pPr>
              <w:jc w:val="both"/>
              <w:rPr>
                <w:kern w:val="2"/>
              </w:rPr>
            </w:pPr>
            <w:r w:rsidRPr="005510CE">
              <w:rPr>
                <w:kern w:val="2"/>
              </w:rPr>
              <w:t>9.2.1. Jeigu Tiekėjas vėluoja vykdyti užsakymą, tiekti Prekes ar ištaisyti jų trūkumus</w:t>
            </w:r>
            <w:r w:rsidRPr="005510CE">
              <w:t xml:space="preserve"> </w:t>
            </w:r>
            <w:r w:rsidRPr="005510CE">
              <w:rPr>
                <w:kern w:val="2"/>
              </w:rPr>
              <w:t>arba nevykdo kitų sutartinių įsipareigojimų, Pirkėjas nuo kitos nei nustatytas terminas dienos Tiekėjui skaičiuoja 0,02 (dvi šimtosios) procento  dydžio delspinigius už kiekvieną uždelstą nuo laiku neperduotų Prekių ar Prekių, turinčių trūkumų, kainos be PVM. </w:t>
            </w:r>
          </w:p>
          <w:p w14:paraId="054A5206" w14:textId="6154832F" w:rsidR="00B130F4" w:rsidRPr="005510CE" w:rsidRDefault="00351DCC" w:rsidP="004D1E8A">
            <w:pPr>
              <w:jc w:val="both"/>
              <w:rPr>
                <w:kern w:val="2"/>
                <w:szCs w:val="24"/>
              </w:rPr>
            </w:pPr>
            <w:r w:rsidRPr="005510CE">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F395A11" w14:textId="759AEBEA" w:rsidR="00B130F4" w:rsidRDefault="00351DCC" w:rsidP="005510CE">
            <w:pPr>
              <w:spacing w:after="120"/>
              <w:jc w:val="both"/>
              <w:rPr>
                <w:b/>
                <w:kern w:val="2"/>
              </w:rPr>
            </w:pPr>
            <w:r w:rsidRPr="005510CE">
              <w:rPr>
                <w:kern w:val="2"/>
              </w:rPr>
              <w:t xml:space="preserve">9.2.3. Tiekėjas privalo sumokėti Pirkėjui netesybas per </w:t>
            </w:r>
            <w:r w:rsidR="00C86711" w:rsidRPr="005510CE">
              <w:rPr>
                <w:kern w:val="2"/>
              </w:rPr>
              <w:t xml:space="preserve">30 (trisdešimt) </w:t>
            </w:r>
            <w:r w:rsidRPr="005510CE">
              <w:rPr>
                <w:kern w:val="2"/>
              </w:rPr>
              <w:t xml:space="preserve">dienų nuo Pirkėjo pareikalavimo, jeigu netesybų suma nėra </w:t>
            </w:r>
            <w:r w:rsidRPr="00C86711">
              <w:t>išskaitoma iš Tiekėjui mokėtinos sumos.</w:t>
            </w:r>
            <w:r w:rsidRPr="005510CE">
              <w:rPr>
                <w:kern w:val="2"/>
              </w:rPr>
              <w:t xml:space="preserve"> </w:t>
            </w:r>
          </w:p>
        </w:tc>
      </w:tr>
      <w:tr w:rsidR="00B130F4" w14:paraId="021291C0"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2799E1C7" w14:textId="77777777" w:rsidR="00B130F4" w:rsidRDefault="00351DCC" w:rsidP="004D1E8A">
            <w:pPr>
              <w:jc w:val="both"/>
              <w:rPr>
                <w:b/>
                <w:bCs/>
                <w:kern w:val="2"/>
                <w:szCs w:val="24"/>
              </w:rPr>
            </w:pPr>
            <w:r>
              <w:rPr>
                <w:b/>
                <w:bCs/>
                <w:kern w:val="2"/>
                <w:szCs w:val="24"/>
              </w:rPr>
              <w:t xml:space="preserve">9.3. Tiekėjui / Pirkėjui taikoma bauda nutraukus Sutartį dėl </w:t>
            </w:r>
            <w:r>
              <w:rPr>
                <w:b/>
                <w:bCs/>
                <w:kern w:val="2"/>
                <w:szCs w:val="24"/>
              </w:rPr>
              <w:lastRenderedPageBreak/>
              <w:t xml:space="preserve">esminio Sutarties pažeidimo </w:t>
            </w:r>
            <w:r>
              <w:rPr>
                <w:b/>
                <w:kern w:val="2"/>
                <w:szCs w:val="24"/>
              </w:rPr>
              <w:t>ar nepagrįstai nutraukus Sutarties vykdymą ne Sutartyje nustatyta tvarka</w:t>
            </w:r>
          </w:p>
        </w:tc>
        <w:tc>
          <w:tcPr>
            <w:tcW w:w="3580" w:type="pct"/>
            <w:gridSpan w:val="2"/>
            <w:tcBorders>
              <w:top w:val="single" w:sz="4" w:space="0" w:color="auto"/>
              <w:left w:val="single" w:sz="4" w:space="0" w:color="auto"/>
              <w:bottom w:val="single" w:sz="4" w:space="0" w:color="auto"/>
              <w:right w:val="single" w:sz="4" w:space="0" w:color="auto"/>
            </w:tcBorders>
          </w:tcPr>
          <w:p w14:paraId="557753ED" w14:textId="1E37621F" w:rsidR="00B130F4" w:rsidRPr="00B935C7" w:rsidRDefault="00351DCC" w:rsidP="004D1E8A">
            <w:pPr>
              <w:jc w:val="both"/>
              <w:rPr>
                <w:kern w:val="2"/>
                <w:szCs w:val="24"/>
              </w:rPr>
            </w:pPr>
            <w:r>
              <w:rPr>
                <w:kern w:val="2"/>
                <w:szCs w:val="24"/>
              </w:rPr>
              <w:lastRenderedPageBreak/>
              <w:t>9</w:t>
            </w:r>
            <w:r w:rsidRPr="00B935C7">
              <w:rPr>
                <w:kern w:val="2"/>
                <w:szCs w:val="24"/>
              </w:rPr>
              <w:t xml:space="preserve">.3.1. Nutraukus Sutartį dėl esminio Sutarties pažeidimo, nustatyto Sutarties Specialiosiose sąlygose, mokama </w:t>
            </w:r>
            <w:r w:rsidR="00CF6701" w:rsidRPr="00B935C7">
              <w:rPr>
                <w:kern w:val="2"/>
                <w:szCs w:val="24"/>
              </w:rPr>
              <w:t>10</w:t>
            </w:r>
            <w:r w:rsidRPr="00B935C7">
              <w:rPr>
                <w:kern w:val="2"/>
                <w:szCs w:val="24"/>
              </w:rPr>
              <w:t xml:space="preserve"> procentų dydžio bauda </w:t>
            </w:r>
            <w:r w:rsidRPr="00B935C7">
              <w:rPr>
                <w:kern w:val="2"/>
                <w:szCs w:val="24"/>
              </w:rPr>
              <w:lastRenderedPageBreak/>
              <w:t xml:space="preserve">nuo Pradinės Sutarties vertės be PVM, nurodytos Specialiųjų sąlygų 5.2 punkte. </w:t>
            </w:r>
          </w:p>
          <w:p w14:paraId="4B471C39" w14:textId="6A68C311" w:rsidR="00B130F4" w:rsidRPr="00CF6701" w:rsidRDefault="00351DCC" w:rsidP="00E71A56">
            <w:pPr>
              <w:spacing w:after="120"/>
              <w:jc w:val="both"/>
              <w:rPr>
                <w:szCs w:val="24"/>
              </w:rPr>
            </w:pPr>
            <w:r w:rsidRPr="00B935C7">
              <w:rPr>
                <w:kern w:val="2"/>
                <w:szCs w:val="24"/>
              </w:rPr>
              <w:t>9.3.2. </w:t>
            </w:r>
            <w:r w:rsidRPr="00B935C7">
              <w:rPr>
                <w:szCs w:val="24"/>
              </w:rPr>
              <w:t xml:space="preserve">Nepagrįstai nutraukus Sutarties vykdymą ne Sutartyje nustatyta tvarka, mokama </w:t>
            </w:r>
            <w:r w:rsidR="00CF6701" w:rsidRPr="00B935C7">
              <w:rPr>
                <w:kern w:val="2"/>
                <w:szCs w:val="24"/>
              </w:rPr>
              <w:t>10</w:t>
            </w:r>
            <w:r w:rsidRPr="00B935C7">
              <w:rPr>
                <w:kern w:val="2"/>
                <w:szCs w:val="24"/>
              </w:rPr>
              <w:t xml:space="preserve"> procentų dydžio bauda nuo Pradinės Sutarties vertės, nurodytos Specialiųjų sąlygų 5.2 punkte.</w:t>
            </w:r>
          </w:p>
        </w:tc>
      </w:tr>
      <w:tr w:rsidR="00B130F4" w14:paraId="72CA6583"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1D6E1A77" w14:textId="77777777" w:rsidR="00B130F4" w:rsidRDefault="00351DCC" w:rsidP="004D1E8A">
            <w:pPr>
              <w:jc w:val="both"/>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3580" w:type="pct"/>
            <w:gridSpan w:val="2"/>
            <w:tcBorders>
              <w:top w:val="single" w:sz="4" w:space="0" w:color="auto"/>
              <w:left w:val="single" w:sz="4" w:space="0" w:color="auto"/>
              <w:bottom w:val="single" w:sz="4" w:space="0" w:color="auto"/>
              <w:right w:val="single" w:sz="4" w:space="0" w:color="auto"/>
            </w:tcBorders>
          </w:tcPr>
          <w:p w14:paraId="23FA050D" w14:textId="77777777" w:rsidR="00B130F4" w:rsidRDefault="00351DCC" w:rsidP="004D1E8A">
            <w:pPr>
              <w:jc w:val="both"/>
              <w:rPr>
                <w:color w:val="000000"/>
                <w:kern w:val="2"/>
                <w:szCs w:val="24"/>
              </w:rPr>
            </w:pPr>
            <w:r>
              <w:rPr>
                <w:color w:val="000000"/>
                <w:kern w:val="2"/>
                <w:szCs w:val="24"/>
              </w:rPr>
              <w:t>Netaikoma</w:t>
            </w:r>
          </w:p>
          <w:p w14:paraId="15EE51F2" w14:textId="77777777" w:rsidR="00B130F4" w:rsidRDefault="00B130F4" w:rsidP="007A230E">
            <w:pPr>
              <w:jc w:val="both"/>
              <w:rPr>
                <w:kern w:val="2"/>
                <w:szCs w:val="24"/>
              </w:rPr>
            </w:pPr>
          </w:p>
        </w:tc>
      </w:tr>
      <w:tr w:rsidR="00B130F4" w14:paraId="68308FAF"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59A5400F" w14:textId="77777777" w:rsidR="00B130F4" w:rsidRDefault="00351DCC" w:rsidP="004D1E8A">
            <w:pPr>
              <w:jc w:val="both"/>
              <w:rPr>
                <w:b/>
                <w:bCs/>
                <w:kern w:val="2"/>
                <w:szCs w:val="24"/>
              </w:rPr>
            </w:pPr>
            <w:r>
              <w:rPr>
                <w:b/>
                <w:bCs/>
                <w:kern w:val="2"/>
                <w:szCs w:val="24"/>
              </w:rPr>
              <w:t>9.5. Tiekėjui taikomos baudos dėl aplinkosauginių ir (arba) socialinių kriterijų nesilaikymo</w:t>
            </w:r>
          </w:p>
        </w:tc>
        <w:tc>
          <w:tcPr>
            <w:tcW w:w="3580" w:type="pct"/>
            <w:gridSpan w:val="2"/>
            <w:tcBorders>
              <w:top w:val="single" w:sz="4" w:space="0" w:color="auto"/>
              <w:left w:val="single" w:sz="4" w:space="0" w:color="auto"/>
              <w:bottom w:val="single" w:sz="4" w:space="0" w:color="auto"/>
              <w:right w:val="single" w:sz="4" w:space="0" w:color="auto"/>
            </w:tcBorders>
          </w:tcPr>
          <w:p w14:paraId="339767D3" w14:textId="77777777" w:rsidR="00B130F4" w:rsidRDefault="00351DCC" w:rsidP="004D1E8A">
            <w:pPr>
              <w:jc w:val="both"/>
              <w:rPr>
                <w:color w:val="000000"/>
                <w:kern w:val="2"/>
                <w:szCs w:val="24"/>
              </w:rPr>
            </w:pPr>
            <w:r>
              <w:rPr>
                <w:color w:val="000000"/>
                <w:kern w:val="2"/>
                <w:szCs w:val="24"/>
              </w:rPr>
              <w:t>Netaikoma</w:t>
            </w:r>
          </w:p>
          <w:p w14:paraId="5276E477" w14:textId="77777777" w:rsidR="00B130F4" w:rsidRDefault="00B130F4" w:rsidP="004D1E8A">
            <w:pPr>
              <w:jc w:val="both"/>
              <w:rPr>
                <w:kern w:val="2"/>
                <w:szCs w:val="24"/>
              </w:rPr>
            </w:pPr>
          </w:p>
          <w:p w14:paraId="2BC2B899" w14:textId="26D9201F" w:rsidR="00B130F4" w:rsidRDefault="00B130F4" w:rsidP="004D1E8A">
            <w:pPr>
              <w:jc w:val="both"/>
              <w:rPr>
                <w:color w:val="4472C4"/>
                <w:kern w:val="2"/>
                <w:szCs w:val="24"/>
              </w:rPr>
            </w:pPr>
          </w:p>
        </w:tc>
      </w:tr>
      <w:tr w:rsidR="00B130F4" w14:paraId="7F7C85AB"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2A051F11" w14:textId="77777777" w:rsidR="00B130F4" w:rsidRDefault="00351DCC" w:rsidP="004D1E8A">
            <w:pPr>
              <w:jc w:val="both"/>
              <w:rPr>
                <w:b/>
                <w:bCs/>
                <w:kern w:val="2"/>
                <w:szCs w:val="24"/>
              </w:rPr>
            </w:pPr>
            <w:r>
              <w:rPr>
                <w:b/>
                <w:bCs/>
                <w:kern w:val="2"/>
                <w:szCs w:val="24"/>
              </w:rPr>
              <w:t>9.6. Tiekėjui / Pirkėjui taikoma bauda dėl konfidencialumo reikalavimų nesilaikymo</w:t>
            </w:r>
          </w:p>
        </w:tc>
        <w:tc>
          <w:tcPr>
            <w:tcW w:w="3580" w:type="pct"/>
            <w:gridSpan w:val="2"/>
            <w:tcBorders>
              <w:top w:val="single" w:sz="4" w:space="0" w:color="auto"/>
              <w:left w:val="single" w:sz="4" w:space="0" w:color="auto"/>
              <w:bottom w:val="single" w:sz="4" w:space="0" w:color="auto"/>
              <w:right w:val="single" w:sz="4" w:space="0" w:color="auto"/>
            </w:tcBorders>
          </w:tcPr>
          <w:p w14:paraId="5643BB7D" w14:textId="11E76FF2" w:rsidR="00B130F4" w:rsidRDefault="007A230E" w:rsidP="004D1E8A">
            <w:pPr>
              <w:jc w:val="both"/>
              <w:rPr>
                <w:color w:val="4472C4"/>
                <w:kern w:val="2"/>
                <w:szCs w:val="24"/>
              </w:rPr>
            </w:pPr>
            <w:r>
              <w:rPr>
                <w:kern w:val="2"/>
                <w:szCs w:val="24"/>
              </w:rPr>
              <w:t xml:space="preserve">1000 Eur </w:t>
            </w:r>
            <w:r w:rsidRPr="007A230E">
              <w:rPr>
                <w:kern w:val="2"/>
                <w:szCs w:val="24"/>
              </w:rPr>
              <w:t>už kiekvieną nustatytą pažeidimo atvejį.</w:t>
            </w:r>
          </w:p>
        </w:tc>
      </w:tr>
      <w:tr w:rsidR="00B130F4" w14:paraId="2F29BEFD"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6720FA76" w14:textId="77777777" w:rsidR="00B130F4" w:rsidRDefault="00351DCC" w:rsidP="004D1E8A">
            <w:pPr>
              <w:jc w:val="both"/>
              <w:rPr>
                <w:b/>
                <w:bCs/>
                <w:kern w:val="2"/>
              </w:rPr>
            </w:pPr>
            <w:r>
              <w:rPr>
                <w:b/>
                <w:bCs/>
                <w:kern w:val="2"/>
              </w:rPr>
              <w:t>9.7. Tiekėjui taikomos netesybos dėl pirkimo dokumentuose nustatytų Kokybinių kriterijų nepasiekimo Sutarties vykdymo metu</w:t>
            </w:r>
          </w:p>
        </w:tc>
        <w:tc>
          <w:tcPr>
            <w:tcW w:w="3580" w:type="pct"/>
            <w:gridSpan w:val="2"/>
            <w:tcBorders>
              <w:top w:val="single" w:sz="4" w:space="0" w:color="auto"/>
              <w:left w:val="single" w:sz="4" w:space="0" w:color="auto"/>
              <w:bottom w:val="single" w:sz="4" w:space="0" w:color="auto"/>
              <w:right w:val="single" w:sz="4" w:space="0" w:color="auto"/>
            </w:tcBorders>
          </w:tcPr>
          <w:p w14:paraId="7686DF19" w14:textId="3891921C" w:rsidR="00B130F4" w:rsidRDefault="00351DCC" w:rsidP="006F19E1">
            <w:pPr>
              <w:jc w:val="both"/>
              <w:rPr>
                <w:color w:val="4472C4"/>
                <w:kern w:val="2"/>
                <w:szCs w:val="24"/>
              </w:rPr>
            </w:pPr>
            <w:r>
              <w:rPr>
                <w:kern w:val="2"/>
                <w:szCs w:val="24"/>
              </w:rPr>
              <w:t xml:space="preserve">Netaikoma </w:t>
            </w:r>
          </w:p>
        </w:tc>
      </w:tr>
      <w:tr w:rsidR="00B130F4" w14:paraId="12765AAC"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6F90C1F4" w14:textId="77777777" w:rsidR="00B130F4" w:rsidRDefault="00351DCC" w:rsidP="004D1E8A">
            <w:pPr>
              <w:jc w:val="both"/>
              <w:rPr>
                <w:b/>
                <w:bCs/>
                <w:kern w:val="2"/>
                <w:szCs w:val="24"/>
              </w:rPr>
            </w:pPr>
            <w:r>
              <w:rPr>
                <w:b/>
                <w:bCs/>
                <w:kern w:val="2"/>
                <w:szCs w:val="24"/>
              </w:rPr>
              <w:t>9.8. Tiekėjui taikomos netesybos dėl Sutarties įvykdymo užtikrinimo nepratęsimo</w:t>
            </w:r>
          </w:p>
        </w:tc>
        <w:tc>
          <w:tcPr>
            <w:tcW w:w="3580" w:type="pct"/>
            <w:gridSpan w:val="2"/>
            <w:tcBorders>
              <w:top w:val="single" w:sz="4" w:space="0" w:color="auto"/>
              <w:left w:val="single" w:sz="4" w:space="0" w:color="auto"/>
              <w:bottom w:val="single" w:sz="4" w:space="0" w:color="auto"/>
              <w:right w:val="single" w:sz="4" w:space="0" w:color="auto"/>
            </w:tcBorders>
          </w:tcPr>
          <w:p w14:paraId="1F6DA9E0" w14:textId="77777777" w:rsidR="00B130F4" w:rsidRDefault="00351DCC" w:rsidP="004D1E8A">
            <w:pPr>
              <w:jc w:val="both"/>
              <w:rPr>
                <w:kern w:val="2"/>
                <w:szCs w:val="24"/>
              </w:rPr>
            </w:pPr>
            <w:r>
              <w:rPr>
                <w:kern w:val="2"/>
                <w:szCs w:val="24"/>
              </w:rPr>
              <w:t>Netaikoma</w:t>
            </w:r>
          </w:p>
          <w:p w14:paraId="781D2DE3" w14:textId="06819B5F" w:rsidR="00B130F4" w:rsidRDefault="00B130F4" w:rsidP="004D1E8A">
            <w:pPr>
              <w:jc w:val="both"/>
              <w:rPr>
                <w:color w:val="4472C4"/>
                <w:kern w:val="2"/>
                <w:szCs w:val="24"/>
              </w:rPr>
            </w:pPr>
          </w:p>
        </w:tc>
      </w:tr>
      <w:tr w:rsidR="00B130F4" w14:paraId="752A0261"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6181400A" w14:textId="77777777" w:rsidR="00B130F4" w:rsidRDefault="00351DCC" w:rsidP="004D1E8A">
            <w:pPr>
              <w:jc w:val="both"/>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3580" w:type="pct"/>
            <w:gridSpan w:val="2"/>
            <w:tcBorders>
              <w:top w:val="single" w:sz="4" w:space="0" w:color="auto"/>
              <w:left w:val="single" w:sz="4" w:space="0" w:color="auto"/>
              <w:bottom w:val="single" w:sz="4" w:space="0" w:color="auto"/>
              <w:right w:val="single" w:sz="4" w:space="0" w:color="auto"/>
            </w:tcBorders>
          </w:tcPr>
          <w:p w14:paraId="51258BF4" w14:textId="547E743D" w:rsidR="00B130F4" w:rsidRDefault="007A230E" w:rsidP="004D1E8A">
            <w:pPr>
              <w:jc w:val="both"/>
              <w:rPr>
                <w:sz w:val="14"/>
                <w:szCs w:val="14"/>
              </w:rPr>
            </w:pPr>
            <w:r>
              <w:rPr>
                <w:kern w:val="2"/>
                <w:szCs w:val="24"/>
              </w:rPr>
              <w:t xml:space="preserve">1000 Eur </w:t>
            </w:r>
            <w:r w:rsidRPr="007A230E">
              <w:rPr>
                <w:kern w:val="2"/>
                <w:szCs w:val="24"/>
              </w:rPr>
              <w:t>už kiekvieną nustatytą pažeidimo atvejį.</w:t>
            </w:r>
          </w:p>
          <w:p w14:paraId="2876EB34" w14:textId="77777777" w:rsidR="00B130F4" w:rsidRDefault="00B130F4" w:rsidP="004D1E8A">
            <w:pPr>
              <w:jc w:val="both"/>
              <w:rPr>
                <w:color w:val="4472C4"/>
                <w:kern w:val="2"/>
                <w:szCs w:val="24"/>
              </w:rPr>
            </w:pPr>
          </w:p>
        </w:tc>
      </w:tr>
      <w:tr w:rsidR="00B130F4" w14:paraId="0EACC29B"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67AA30EE" w14:textId="77777777" w:rsidR="00B130F4" w:rsidRDefault="00351DCC" w:rsidP="004D1E8A">
            <w:pPr>
              <w:jc w:val="both"/>
              <w:rPr>
                <w:b/>
                <w:bCs/>
                <w:kern w:val="2"/>
                <w:szCs w:val="24"/>
              </w:rPr>
            </w:pPr>
            <w:r>
              <w:rPr>
                <w:b/>
                <w:bCs/>
                <w:kern w:val="2"/>
                <w:szCs w:val="24"/>
              </w:rPr>
              <w:t>9.10. Kitos netesybos</w:t>
            </w:r>
          </w:p>
        </w:tc>
        <w:tc>
          <w:tcPr>
            <w:tcW w:w="3580" w:type="pct"/>
            <w:gridSpan w:val="2"/>
            <w:tcBorders>
              <w:top w:val="single" w:sz="4" w:space="0" w:color="auto"/>
              <w:left w:val="single" w:sz="4" w:space="0" w:color="auto"/>
              <w:bottom w:val="single" w:sz="4" w:space="0" w:color="auto"/>
              <w:right w:val="single" w:sz="4" w:space="0" w:color="auto"/>
            </w:tcBorders>
          </w:tcPr>
          <w:p w14:paraId="072417AB" w14:textId="6F2B3D0B" w:rsidR="00B130F4" w:rsidRDefault="00FC6D2E" w:rsidP="00B935C7">
            <w:pPr>
              <w:spacing w:after="120"/>
              <w:jc w:val="both"/>
              <w:rPr>
                <w:noProof/>
                <w:color w:val="4472C4"/>
                <w:kern w:val="2"/>
                <w:szCs w:val="24"/>
              </w:rPr>
            </w:pPr>
            <w:r w:rsidRPr="000A4150">
              <w:rPr>
                <w:kern w:val="2"/>
                <w:szCs w:val="24"/>
              </w:rPr>
              <w:t xml:space="preserve">Tiekėjui taikoma bauda </w:t>
            </w:r>
            <w:r w:rsidRPr="00EB2D8F">
              <w:rPr>
                <w:noProof/>
                <w:kern w:val="2"/>
                <w:szCs w:val="24"/>
              </w:rPr>
              <w:t xml:space="preserve">dėl Bendrųjų sąlygų </w:t>
            </w:r>
            <w:r w:rsidRPr="006C7279">
              <w:rPr>
                <w:noProof/>
                <w:kern w:val="2"/>
                <w:szCs w:val="24"/>
              </w:rPr>
              <w:t>15</w:t>
            </w:r>
            <w:r w:rsidRPr="006C7279">
              <w:rPr>
                <w:noProof/>
                <w:kern w:val="2"/>
                <w:szCs w:val="24"/>
                <w:vertAlign w:val="superscript"/>
              </w:rPr>
              <w:t>2</w:t>
            </w:r>
            <w:r w:rsidRPr="006C7279">
              <w:rPr>
                <w:noProof/>
                <w:kern w:val="2"/>
                <w:szCs w:val="24"/>
              </w:rPr>
              <w:t>.1 punkte</w:t>
            </w:r>
            <w:r w:rsidRPr="00EB2D8F">
              <w:rPr>
                <w:noProof/>
                <w:kern w:val="2"/>
                <w:szCs w:val="24"/>
              </w:rPr>
              <w:t xml:space="preserve"> nurodytų įsipareigojimų pažeidimo</w:t>
            </w:r>
            <w:r w:rsidR="00B935C7">
              <w:rPr>
                <w:noProof/>
                <w:kern w:val="2"/>
                <w:szCs w:val="24"/>
              </w:rPr>
              <w:t xml:space="preserve"> – </w:t>
            </w:r>
            <w:r w:rsidRPr="00B935C7">
              <w:rPr>
                <w:noProof/>
                <w:kern w:val="2"/>
                <w:szCs w:val="24"/>
              </w:rPr>
              <w:t>5 proc. nuo Pradinės Sutarties vertės</w:t>
            </w:r>
            <w:r w:rsidR="007A230E" w:rsidRPr="00B935C7">
              <w:rPr>
                <w:noProof/>
                <w:kern w:val="2"/>
                <w:szCs w:val="24"/>
              </w:rPr>
              <w:t>.</w:t>
            </w:r>
          </w:p>
        </w:tc>
      </w:tr>
      <w:tr w:rsidR="00B130F4" w14:paraId="1CE808D0" w14:textId="77777777" w:rsidTr="00581F8A">
        <w:trPr>
          <w:trHeight w:val="300"/>
        </w:trPr>
        <w:tc>
          <w:tcPr>
            <w:tcW w:w="5000" w:type="pct"/>
            <w:gridSpan w:val="4"/>
          </w:tcPr>
          <w:p w14:paraId="14B272BA" w14:textId="77777777" w:rsidR="00B130F4" w:rsidRDefault="00351DCC">
            <w:pPr>
              <w:jc w:val="center"/>
              <w:rPr>
                <w:b/>
                <w:bCs/>
                <w:kern w:val="2"/>
                <w:szCs w:val="24"/>
              </w:rPr>
            </w:pPr>
            <w:r>
              <w:rPr>
                <w:b/>
                <w:kern w:val="2"/>
                <w:szCs w:val="24"/>
              </w:rPr>
              <w:t>10. ESMINĖS SUTARTIES SĄLYGOS</w:t>
            </w:r>
          </w:p>
        </w:tc>
      </w:tr>
      <w:tr w:rsidR="00B130F4" w14:paraId="4DF80098" w14:textId="77777777" w:rsidTr="00581F8A">
        <w:trPr>
          <w:trHeight w:val="300"/>
        </w:trPr>
        <w:tc>
          <w:tcPr>
            <w:tcW w:w="1420" w:type="pct"/>
            <w:gridSpan w:val="2"/>
          </w:tcPr>
          <w:p w14:paraId="0CA6D2BB" w14:textId="77777777" w:rsidR="00B130F4" w:rsidRDefault="00351DCC" w:rsidP="004D1E8A">
            <w:pPr>
              <w:jc w:val="both"/>
              <w:rPr>
                <w:b/>
                <w:bCs/>
                <w:kern w:val="2"/>
              </w:rPr>
            </w:pPr>
            <w:r>
              <w:rPr>
                <w:b/>
                <w:bCs/>
              </w:rPr>
              <w:lastRenderedPageBreak/>
              <w:t>10.1. Esminės Sutarties sąlygos</w:t>
            </w:r>
          </w:p>
        </w:tc>
        <w:tc>
          <w:tcPr>
            <w:tcW w:w="3580" w:type="pct"/>
            <w:gridSpan w:val="2"/>
          </w:tcPr>
          <w:p w14:paraId="76EF0820" w14:textId="77777777" w:rsidR="00B130F4" w:rsidRDefault="00351DCC" w:rsidP="004D1E8A">
            <w:pPr>
              <w:jc w:val="both"/>
              <w:rPr>
                <w:kern w:val="2"/>
                <w:szCs w:val="24"/>
              </w:rPr>
            </w:pPr>
            <w:r>
              <w:rPr>
                <w:kern w:val="2"/>
                <w:szCs w:val="24"/>
              </w:rPr>
              <w:t>Netaikoma</w:t>
            </w:r>
          </w:p>
          <w:p w14:paraId="6D50C08E" w14:textId="3046A1CD" w:rsidR="00B130F4" w:rsidRDefault="00B130F4" w:rsidP="004D1E8A">
            <w:pPr>
              <w:jc w:val="both"/>
              <w:rPr>
                <w:b/>
                <w:bCs/>
                <w:color w:val="4472C4"/>
                <w:kern w:val="2"/>
                <w:szCs w:val="24"/>
              </w:rPr>
            </w:pPr>
          </w:p>
        </w:tc>
      </w:tr>
      <w:tr w:rsidR="00B130F4" w14:paraId="51FB2A56" w14:textId="77777777" w:rsidTr="00581F8A">
        <w:trPr>
          <w:trHeight w:val="300"/>
        </w:trPr>
        <w:tc>
          <w:tcPr>
            <w:tcW w:w="1416" w:type="pct"/>
          </w:tcPr>
          <w:p w14:paraId="3E3BAE8C" w14:textId="77777777" w:rsidR="00B130F4" w:rsidRDefault="00351DCC" w:rsidP="004D1E8A">
            <w:pPr>
              <w:jc w:val="both"/>
              <w:rPr>
                <w:b/>
                <w:bCs/>
                <w:kern w:val="2"/>
                <w:szCs w:val="24"/>
              </w:rPr>
            </w:pPr>
            <w:r>
              <w:rPr>
                <w:b/>
                <w:bCs/>
                <w:kern w:val="2"/>
                <w:szCs w:val="24"/>
              </w:rPr>
              <w:t>10.2. Dideli arba nuolatiniai esminės Sutarties sąlygos vykdymo trūkumai</w:t>
            </w:r>
          </w:p>
        </w:tc>
        <w:tc>
          <w:tcPr>
            <w:tcW w:w="3584" w:type="pct"/>
            <w:gridSpan w:val="3"/>
          </w:tcPr>
          <w:p w14:paraId="12A3F6D8" w14:textId="13A4F436" w:rsidR="007A230E" w:rsidRDefault="00351DCC" w:rsidP="007A230E">
            <w:pPr>
              <w:jc w:val="both"/>
              <w:rPr>
                <w:kern w:val="2"/>
                <w:szCs w:val="24"/>
              </w:rPr>
            </w:pPr>
            <w:r>
              <w:rPr>
                <w:kern w:val="2"/>
                <w:szCs w:val="24"/>
              </w:rPr>
              <w:t xml:space="preserve">Netaikoma </w:t>
            </w:r>
          </w:p>
          <w:p w14:paraId="110D9ADF" w14:textId="20B9FB15" w:rsidR="00B130F4" w:rsidRDefault="00B130F4" w:rsidP="004D1E8A">
            <w:pPr>
              <w:jc w:val="both"/>
              <w:rPr>
                <w:kern w:val="2"/>
                <w:szCs w:val="24"/>
              </w:rPr>
            </w:pPr>
          </w:p>
        </w:tc>
      </w:tr>
      <w:tr w:rsidR="00B130F4" w14:paraId="6A487C4B" w14:textId="77777777" w:rsidTr="00581F8A">
        <w:trPr>
          <w:trHeight w:val="300"/>
        </w:trPr>
        <w:tc>
          <w:tcPr>
            <w:tcW w:w="5000" w:type="pct"/>
            <w:gridSpan w:val="4"/>
          </w:tcPr>
          <w:p w14:paraId="2B941077" w14:textId="77777777" w:rsidR="00B130F4" w:rsidRDefault="00351DCC">
            <w:pPr>
              <w:jc w:val="center"/>
              <w:rPr>
                <w:b/>
                <w:bCs/>
                <w:kern w:val="2"/>
                <w:szCs w:val="24"/>
              </w:rPr>
            </w:pPr>
            <w:r>
              <w:rPr>
                <w:b/>
                <w:bCs/>
                <w:kern w:val="2"/>
                <w:szCs w:val="24"/>
              </w:rPr>
              <w:t>11. SUTARTIES GALIOJIMAS IR KEITIMAS</w:t>
            </w:r>
          </w:p>
        </w:tc>
      </w:tr>
      <w:tr w:rsidR="00B130F4" w14:paraId="1B5ACE03"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79D54BFE" w14:textId="77777777" w:rsidR="00B130F4" w:rsidRDefault="00351DCC" w:rsidP="004D1E8A">
            <w:pPr>
              <w:jc w:val="both"/>
              <w:rPr>
                <w:b/>
                <w:bCs/>
                <w:kern w:val="2"/>
                <w:szCs w:val="24"/>
              </w:rPr>
            </w:pPr>
            <w:r>
              <w:rPr>
                <w:b/>
                <w:bCs/>
                <w:kern w:val="2"/>
                <w:szCs w:val="24"/>
              </w:rPr>
              <w:t>11.1. Sutarties sudarymas ir įsigaliojimas</w:t>
            </w:r>
          </w:p>
        </w:tc>
        <w:tc>
          <w:tcPr>
            <w:tcW w:w="3580" w:type="pct"/>
            <w:gridSpan w:val="2"/>
            <w:tcBorders>
              <w:top w:val="single" w:sz="4" w:space="0" w:color="auto"/>
              <w:left w:val="single" w:sz="4" w:space="0" w:color="auto"/>
              <w:bottom w:val="single" w:sz="4" w:space="0" w:color="auto"/>
              <w:right w:val="single" w:sz="4" w:space="0" w:color="auto"/>
            </w:tcBorders>
          </w:tcPr>
          <w:p w14:paraId="12FF1358" w14:textId="77777777" w:rsidR="00B130F4" w:rsidRDefault="00351DCC" w:rsidP="004D1E8A">
            <w:pPr>
              <w:jc w:val="both"/>
              <w:rPr>
                <w:kern w:val="2"/>
                <w:szCs w:val="24"/>
              </w:rPr>
            </w:pPr>
            <w:r>
              <w:rPr>
                <w:kern w:val="2"/>
                <w:szCs w:val="24"/>
              </w:rPr>
              <w:t>Ši Sutartis laikoma sudaryta, kai (pirma) ją pasirašo abi Šalys, ir (antra) pateikiamas Sutarties įvykdymo užtikrinimas.</w:t>
            </w:r>
          </w:p>
          <w:p w14:paraId="31B8D89D" w14:textId="5AFF0A2A" w:rsidR="00B130F4" w:rsidRDefault="00351DCC" w:rsidP="00512BB4">
            <w:pPr>
              <w:spacing w:after="120"/>
              <w:jc w:val="both"/>
              <w:rPr>
                <w:color w:val="4472C4"/>
                <w:kern w:val="2"/>
                <w:szCs w:val="24"/>
              </w:rPr>
            </w:pPr>
            <w:r>
              <w:rPr>
                <w:kern w:val="2"/>
                <w:szCs w:val="24"/>
              </w:rPr>
              <w:t xml:space="preserve">Sutartis galioja iki visiško prievolių įvykdymo, bet jos </w:t>
            </w:r>
            <w:r w:rsidRPr="00512BB4">
              <w:rPr>
                <w:b/>
                <w:bCs/>
                <w:kern w:val="2"/>
                <w:szCs w:val="24"/>
              </w:rPr>
              <w:t>terminas negali būti ilgesnis</w:t>
            </w:r>
            <w:r>
              <w:rPr>
                <w:kern w:val="2"/>
                <w:szCs w:val="24"/>
              </w:rPr>
              <w:t xml:space="preserve"> </w:t>
            </w:r>
            <w:r w:rsidRPr="00512BB4">
              <w:rPr>
                <w:b/>
                <w:bCs/>
                <w:kern w:val="2"/>
                <w:szCs w:val="24"/>
              </w:rPr>
              <w:t xml:space="preserve">kaip </w:t>
            </w:r>
            <w:r w:rsidR="00D85E63" w:rsidRPr="00512BB4">
              <w:rPr>
                <w:b/>
                <w:bCs/>
                <w:kern w:val="2"/>
                <w:szCs w:val="24"/>
              </w:rPr>
              <w:t>2027 m. liepos 3</w:t>
            </w:r>
            <w:r w:rsidR="0064116C" w:rsidRPr="00512BB4">
              <w:rPr>
                <w:b/>
                <w:bCs/>
                <w:kern w:val="2"/>
                <w:szCs w:val="24"/>
              </w:rPr>
              <w:t>1</w:t>
            </w:r>
            <w:r w:rsidR="00D85E63" w:rsidRPr="00512BB4">
              <w:rPr>
                <w:b/>
                <w:bCs/>
                <w:kern w:val="2"/>
                <w:szCs w:val="24"/>
              </w:rPr>
              <w:t xml:space="preserve"> d. </w:t>
            </w:r>
          </w:p>
        </w:tc>
      </w:tr>
      <w:tr w:rsidR="00B130F4" w14:paraId="1D04051D"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059E0DCE" w14:textId="77777777" w:rsidR="00B130F4" w:rsidRDefault="00351DCC" w:rsidP="004D1E8A">
            <w:pPr>
              <w:jc w:val="both"/>
              <w:rPr>
                <w:b/>
                <w:bCs/>
                <w:kern w:val="2"/>
                <w:szCs w:val="24"/>
              </w:rPr>
            </w:pPr>
            <w:r>
              <w:rPr>
                <w:b/>
                <w:bCs/>
                <w:kern w:val="2"/>
                <w:szCs w:val="24"/>
              </w:rPr>
              <w:t>11.2. Sutarties galiojimo termino pratęsimas</w:t>
            </w:r>
          </w:p>
        </w:tc>
        <w:tc>
          <w:tcPr>
            <w:tcW w:w="3580" w:type="pct"/>
            <w:gridSpan w:val="2"/>
            <w:tcBorders>
              <w:top w:val="single" w:sz="4" w:space="0" w:color="auto"/>
              <w:left w:val="single" w:sz="4" w:space="0" w:color="auto"/>
              <w:bottom w:val="single" w:sz="4" w:space="0" w:color="auto"/>
              <w:right w:val="single" w:sz="4" w:space="0" w:color="auto"/>
            </w:tcBorders>
          </w:tcPr>
          <w:p w14:paraId="1B843A9B" w14:textId="77777777" w:rsidR="00B130F4" w:rsidRDefault="00351DCC" w:rsidP="004D1E8A">
            <w:pPr>
              <w:jc w:val="both"/>
              <w:rPr>
                <w:kern w:val="2"/>
                <w:szCs w:val="24"/>
              </w:rPr>
            </w:pPr>
            <w:r>
              <w:rPr>
                <w:kern w:val="2"/>
                <w:szCs w:val="24"/>
              </w:rPr>
              <w:t>Netaikoma</w:t>
            </w:r>
          </w:p>
          <w:p w14:paraId="05335301" w14:textId="0ADD4FEE" w:rsidR="00B130F4" w:rsidRDefault="00B130F4" w:rsidP="004D1E8A">
            <w:pPr>
              <w:jc w:val="both"/>
              <w:rPr>
                <w:kern w:val="2"/>
                <w:szCs w:val="24"/>
              </w:rPr>
            </w:pPr>
          </w:p>
        </w:tc>
      </w:tr>
      <w:tr w:rsidR="00B130F4" w14:paraId="73AE8473" w14:textId="77777777" w:rsidTr="00581F8A">
        <w:trPr>
          <w:trHeight w:val="300"/>
        </w:trPr>
        <w:tc>
          <w:tcPr>
            <w:tcW w:w="5000" w:type="pct"/>
            <w:gridSpan w:val="4"/>
          </w:tcPr>
          <w:p w14:paraId="3E44E268" w14:textId="77777777" w:rsidR="00B130F4" w:rsidRDefault="00351DCC">
            <w:pPr>
              <w:jc w:val="center"/>
              <w:rPr>
                <w:b/>
                <w:bCs/>
                <w:kern w:val="2"/>
                <w:szCs w:val="24"/>
              </w:rPr>
            </w:pPr>
            <w:r>
              <w:rPr>
                <w:b/>
                <w:bCs/>
                <w:kern w:val="2"/>
                <w:szCs w:val="24"/>
              </w:rPr>
              <w:t>12. SUTARTIES NUTRAUKIMAS</w:t>
            </w:r>
          </w:p>
        </w:tc>
      </w:tr>
      <w:tr w:rsidR="00B130F4" w14:paraId="7B9556CC" w14:textId="77777777" w:rsidTr="008E7A62">
        <w:trPr>
          <w:trHeight w:val="300"/>
        </w:trPr>
        <w:tc>
          <w:tcPr>
            <w:tcW w:w="1420" w:type="pct"/>
            <w:gridSpan w:val="2"/>
          </w:tcPr>
          <w:p w14:paraId="091C135C" w14:textId="77777777" w:rsidR="00B130F4" w:rsidRDefault="00351DCC" w:rsidP="004D1E8A">
            <w:pPr>
              <w:jc w:val="both"/>
              <w:rPr>
                <w:b/>
                <w:bCs/>
                <w:kern w:val="2"/>
                <w:szCs w:val="24"/>
              </w:rPr>
            </w:pPr>
            <w:r>
              <w:rPr>
                <w:b/>
                <w:bCs/>
                <w:kern w:val="2"/>
                <w:szCs w:val="24"/>
              </w:rPr>
              <w:t>12.1. Sutarties nutraukimo pagrindai</w:t>
            </w:r>
          </w:p>
        </w:tc>
        <w:tc>
          <w:tcPr>
            <w:tcW w:w="3580" w:type="pct"/>
            <w:gridSpan w:val="2"/>
          </w:tcPr>
          <w:p w14:paraId="798B99B9" w14:textId="0994DA39" w:rsidR="00B130F4" w:rsidRPr="007A230E" w:rsidRDefault="00C31F70" w:rsidP="00E71A56">
            <w:pPr>
              <w:spacing w:after="120"/>
              <w:jc w:val="both"/>
              <w:rPr>
                <w:kern w:val="2"/>
                <w:szCs w:val="24"/>
              </w:rPr>
            </w:pPr>
            <w:r>
              <w:rPr>
                <w:kern w:val="2"/>
                <w:szCs w:val="24"/>
              </w:rPr>
              <w:t>Sutartis gali būti nutraukiama rašytiniu Šalių susitarimu arba vienašališkai, Bendrosiose sąlygose nustatyta tvarka.</w:t>
            </w:r>
          </w:p>
        </w:tc>
      </w:tr>
      <w:tr w:rsidR="00B130F4" w14:paraId="1D78A94D" w14:textId="77777777" w:rsidTr="008E7A62">
        <w:trPr>
          <w:trHeight w:val="300"/>
        </w:trPr>
        <w:tc>
          <w:tcPr>
            <w:tcW w:w="1420" w:type="pct"/>
            <w:gridSpan w:val="2"/>
          </w:tcPr>
          <w:p w14:paraId="2B2FD569" w14:textId="77777777" w:rsidR="00B130F4" w:rsidRDefault="00351DCC" w:rsidP="004D1E8A">
            <w:pPr>
              <w:jc w:val="both"/>
              <w:rPr>
                <w:b/>
                <w:bCs/>
                <w:kern w:val="2"/>
                <w:szCs w:val="24"/>
              </w:rPr>
            </w:pPr>
            <w:r>
              <w:rPr>
                <w:b/>
                <w:bCs/>
                <w:kern w:val="2"/>
                <w:szCs w:val="24"/>
              </w:rPr>
              <w:t>12.2. Esminiai Sutarties pažeidimai</w:t>
            </w:r>
          </w:p>
          <w:p w14:paraId="651AD603" w14:textId="77777777" w:rsidR="00B130F4" w:rsidRDefault="00B130F4" w:rsidP="004D1E8A">
            <w:pPr>
              <w:jc w:val="both"/>
              <w:rPr>
                <w:b/>
                <w:bCs/>
                <w:kern w:val="2"/>
                <w:szCs w:val="24"/>
              </w:rPr>
            </w:pPr>
          </w:p>
        </w:tc>
        <w:tc>
          <w:tcPr>
            <w:tcW w:w="3580" w:type="pct"/>
            <w:gridSpan w:val="2"/>
          </w:tcPr>
          <w:p w14:paraId="495684D7" w14:textId="77777777" w:rsidR="00B130F4" w:rsidRPr="009C7494" w:rsidRDefault="00351DCC" w:rsidP="008E7A62">
            <w:pPr>
              <w:jc w:val="both"/>
              <w:rPr>
                <w:kern w:val="2"/>
                <w:szCs w:val="24"/>
              </w:rPr>
            </w:pPr>
            <w:r w:rsidRPr="009C7494">
              <w:rPr>
                <w:kern w:val="2"/>
                <w:szCs w:val="24"/>
              </w:rPr>
              <w:t>12.2.1. jeigu Tiekėjas nevykdo prisiimtų įsipareigojimų už Sutartyje nustatytą Sutarties kainą / įkainius;</w:t>
            </w:r>
          </w:p>
          <w:p w14:paraId="0963A2E6" w14:textId="0F350992" w:rsidR="00B130F4" w:rsidRPr="009C7494" w:rsidRDefault="00351DCC" w:rsidP="008E7A62">
            <w:pPr>
              <w:tabs>
                <w:tab w:val="left" w:pos="567"/>
                <w:tab w:val="left" w:pos="851"/>
                <w:tab w:val="left" w:pos="992"/>
                <w:tab w:val="left" w:pos="1134"/>
              </w:tabs>
              <w:jc w:val="both"/>
              <w:rPr>
                <w:rFonts w:eastAsia="Arial"/>
                <w:kern w:val="2"/>
                <w:szCs w:val="24"/>
              </w:rPr>
            </w:pPr>
            <w:r w:rsidRPr="009C7494">
              <w:rPr>
                <w:rFonts w:eastAsia="Arial"/>
                <w:kern w:val="2"/>
                <w:szCs w:val="24"/>
              </w:rPr>
              <w:t>12.2.</w:t>
            </w:r>
            <w:r w:rsidR="000F28AC">
              <w:rPr>
                <w:rFonts w:eastAsia="Arial"/>
                <w:kern w:val="2"/>
                <w:szCs w:val="24"/>
              </w:rPr>
              <w:t>2</w:t>
            </w:r>
            <w:r w:rsidRPr="009C7494">
              <w:rPr>
                <w:rFonts w:eastAsia="Arial"/>
                <w:kern w:val="2"/>
                <w:szCs w:val="24"/>
              </w:rPr>
              <w:t>. jeigu Tiekėjas pažeidžia Prekių pristatymo terminus ir priskaičiuotų netesybų už vėlavimą suma viršija 20 (dvidešimt) proc. Pradinės sutarties vertės;</w:t>
            </w:r>
          </w:p>
          <w:p w14:paraId="4E6CFDE9" w14:textId="690E01D2" w:rsidR="00B130F4" w:rsidRPr="009C7494" w:rsidRDefault="00351DCC" w:rsidP="008E7A62">
            <w:pPr>
              <w:tabs>
                <w:tab w:val="left" w:pos="567"/>
                <w:tab w:val="left" w:pos="851"/>
                <w:tab w:val="left" w:pos="992"/>
                <w:tab w:val="left" w:pos="1134"/>
              </w:tabs>
              <w:jc w:val="both"/>
              <w:rPr>
                <w:rFonts w:eastAsia="Arial"/>
                <w:kern w:val="2"/>
                <w:szCs w:val="24"/>
              </w:rPr>
            </w:pPr>
            <w:r w:rsidRPr="009C7494">
              <w:rPr>
                <w:rFonts w:eastAsia="Arial"/>
                <w:kern w:val="2"/>
                <w:szCs w:val="24"/>
              </w:rPr>
              <w:t>12.2.</w:t>
            </w:r>
            <w:r w:rsidR="000F28AC">
              <w:rPr>
                <w:rFonts w:eastAsia="Arial"/>
                <w:kern w:val="2"/>
                <w:szCs w:val="24"/>
              </w:rPr>
              <w:t>3</w:t>
            </w:r>
            <w:r w:rsidRPr="009C7494">
              <w:rPr>
                <w:rFonts w:eastAsia="Arial"/>
                <w:kern w:val="2"/>
                <w:szCs w:val="24"/>
              </w:rPr>
              <w:t>. Tiekėjas pažeidžia Prekių pristatymo terminus ir dėl Prekių pristatymo vėlavimo Prekės tampa nebereikalingos;</w:t>
            </w:r>
          </w:p>
          <w:p w14:paraId="5682D17E" w14:textId="221BAAB8" w:rsidR="00B130F4" w:rsidRPr="009C7494" w:rsidRDefault="00351DCC" w:rsidP="008E7A62">
            <w:pPr>
              <w:tabs>
                <w:tab w:val="left" w:pos="567"/>
                <w:tab w:val="left" w:pos="851"/>
                <w:tab w:val="left" w:pos="992"/>
                <w:tab w:val="left" w:pos="1134"/>
              </w:tabs>
              <w:jc w:val="both"/>
              <w:rPr>
                <w:rFonts w:eastAsia="Arial"/>
                <w:kern w:val="2"/>
                <w:szCs w:val="24"/>
              </w:rPr>
            </w:pPr>
            <w:r w:rsidRPr="009C7494">
              <w:rPr>
                <w:rFonts w:eastAsia="Arial"/>
                <w:kern w:val="2"/>
                <w:szCs w:val="24"/>
              </w:rPr>
              <w:t>12.2.</w:t>
            </w:r>
            <w:r w:rsidR="000F28AC">
              <w:rPr>
                <w:rFonts w:eastAsia="Arial"/>
                <w:kern w:val="2"/>
                <w:szCs w:val="24"/>
              </w:rPr>
              <w:t>4</w:t>
            </w:r>
            <w:r w:rsidRPr="009C7494">
              <w:rPr>
                <w:rFonts w:eastAsia="Arial"/>
                <w:kern w:val="2"/>
                <w:szCs w:val="24"/>
              </w:rPr>
              <w:t>. Tiekėjas pažeidžia šios Sutarties nuostatas, reglamentuojančias konkurenciją, intelektinės nuosavybės ar konfidencialios informacijos valdymą;</w:t>
            </w:r>
          </w:p>
          <w:p w14:paraId="73ABB62C" w14:textId="7235C473" w:rsidR="00B130F4" w:rsidRPr="009C7494" w:rsidRDefault="00351DCC" w:rsidP="008E7A62">
            <w:pPr>
              <w:tabs>
                <w:tab w:val="left" w:pos="567"/>
                <w:tab w:val="left" w:pos="851"/>
                <w:tab w:val="left" w:pos="992"/>
                <w:tab w:val="left" w:pos="1134"/>
              </w:tabs>
              <w:spacing w:after="120"/>
              <w:jc w:val="both"/>
              <w:rPr>
                <w:rFonts w:eastAsia="Arial"/>
                <w:kern w:val="2"/>
                <w:szCs w:val="24"/>
              </w:rPr>
            </w:pPr>
            <w:r w:rsidRPr="009C7494">
              <w:rPr>
                <w:rFonts w:eastAsia="Arial"/>
                <w:kern w:val="2"/>
              </w:rPr>
              <w:t>12.2.</w:t>
            </w:r>
            <w:r w:rsidR="000F28AC">
              <w:rPr>
                <w:rFonts w:eastAsia="Arial"/>
                <w:kern w:val="2"/>
              </w:rPr>
              <w:t>5</w:t>
            </w:r>
            <w:r w:rsidRPr="009C7494">
              <w:rPr>
                <w:rFonts w:eastAsia="Arial"/>
                <w:kern w:val="2"/>
              </w:rPr>
              <w:t>. Tiekėjas 2 (du) kartus pažeidžia esminę Sutarties sąlygą.</w:t>
            </w:r>
          </w:p>
        </w:tc>
      </w:tr>
      <w:tr w:rsidR="00B130F4" w14:paraId="5EA0C33D" w14:textId="77777777" w:rsidTr="00581F8A">
        <w:trPr>
          <w:trHeight w:val="300"/>
        </w:trPr>
        <w:tc>
          <w:tcPr>
            <w:tcW w:w="5000" w:type="pct"/>
            <w:gridSpan w:val="4"/>
          </w:tcPr>
          <w:p w14:paraId="3903B76E" w14:textId="776AC07E" w:rsidR="00B130F4" w:rsidRDefault="00351DCC">
            <w:pPr>
              <w:jc w:val="center"/>
              <w:rPr>
                <w:kern w:val="2"/>
                <w:szCs w:val="24"/>
              </w:rPr>
            </w:pPr>
            <w:r>
              <w:rPr>
                <w:b/>
                <w:bCs/>
                <w:kern w:val="2"/>
                <w:szCs w:val="24"/>
              </w:rPr>
              <w:t xml:space="preserve">13. APLINKOSAUGINIAI IR SOCIALINIAI KRITERIJAI </w:t>
            </w:r>
          </w:p>
        </w:tc>
      </w:tr>
      <w:tr w:rsidR="00B130F4" w14:paraId="3BC56EBA" w14:textId="77777777" w:rsidTr="008E7A62">
        <w:trPr>
          <w:trHeight w:val="300"/>
        </w:trPr>
        <w:tc>
          <w:tcPr>
            <w:tcW w:w="1420" w:type="pct"/>
            <w:gridSpan w:val="2"/>
          </w:tcPr>
          <w:p w14:paraId="586ED18D" w14:textId="77777777" w:rsidR="00B130F4" w:rsidRDefault="00351DCC" w:rsidP="004D1E8A">
            <w:pPr>
              <w:jc w:val="both"/>
              <w:rPr>
                <w:b/>
                <w:bCs/>
                <w:kern w:val="2"/>
                <w:szCs w:val="24"/>
              </w:rPr>
            </w:pPr>
            <w:r>
              <w:rPr>
                <w:b/>
                <w:bCs/>
                <w:kern w:val="2"/>
                <w:szCs w:val="24"/>
              </w:rPr>
              <w:t>13.1. Aplinkosauginių kriterijų nustatymo teisinis pagrindas</w:t>
            </w:r>
          </w:p>
        </w:tc>
        <w:tc>
          <w:tcPr>
            <w:tcW w:w="3580" w:type="pct"/>
            <w:gridSpan w:val="2"/>
          </w:tcPr>
          <w:p w14:paraId="51F193F1" w14:textId="37C3E524" w:rsidR="00B130F4" w:rsidRPr="00B237D2" w:rsidRDefault="00351DCC" w:rsidP="00F7280D">
            <w:pPr>
              <w:spacing w:after="120"/>
              <w:jc w:val="both"/>
              <w:rPr>
                <w:color w:val="000000"/>
                <w:kern w:val="2"/>
                <w:szCs w:val="24"/>
                <w:shd w:val="clear" w:color="auto" w:fill="FFFFFF"/>
              </w:rPr>
            </w:pPr>
            <w:r>
              <w:rPr>
                <w:color w:val="000000"/>
                <w:kern w:val="2"/>
                <w:szCs w:val="24"/>
                <w:shd w:val="clear" w:color="auto" w:fill="FFFFFF"/>
              </w:rPr>
              <w:t xml:space="preserve">Aplinkosauginiai kriterijai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AA4FE6">
              <w:rPr>
                <w:color w:val="000000"/>
                <w:kern w:val="2"/>
                <w:szCs w:val="24"/>
                <w:shd w:val="clear" w:color="auto" w:fill="FFFFFF"/>
              </w:rPr>
              <w:t>4.4.3 papunkčiu (</w:t>
            </w:r>
            <w:r w:rsidR="00AA4FE6" w:rsidRPr="00600AF5">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AA4FE6">
              <w:t>)</w:t>
            </w:r>
            <w:r>
              <w:rPr>
                <w:color w:val="000000"/>
                <w:kern w:val="2"/>
                <w:szCs w:val="24"/>
                <w:shd w:val="clear" w:color="auto" w:fill="FFFFFF"/>
              </w:rPr>
              <w:t>.</w:t>
            </w:r>
          </w:p>
        </w:tc>
      </w:tr>
      <w:tr w:rsidR="00B130F4" w14:paraId="3AA1C283" w14:textId="77777777" w:rsidTr="008E7A62">
        <w:trPr>
          <w:trHeight w:val="300"/>
        </w:trPr>
        <w:tc>
          <w:tcPr>
            <w:tcW w:w="1420" w:type="pct"/>
            <w:gridSpan w:val="2"/>
          </w:tcPr>
          <w:p w14:paraId="203597CF" w14:textId="77777777" w:rsidR="00B130F4" w:rsidRDefault="00351DCC" w:rsidP="004D1E8A">
            <w:pPr>
              <w:jc w:val="both"/>
              <w:rPr>
                <w:b/>
                <w:bCs/>
                <w:kern w:val="2"/>
                <w:szCs w:val="24"/>
              </w:rPr>
            </w:pPr>
            <w:r>
              <w:rPr>
                <w:b/>
                <w:bCs/>
                <w:kern w:val="2"/>
                <w:szCs w:val="24"/>
              </w:rPr>
              <w:lastRenderedPageBreak/>
              <w:t>13.2.  Su perkamomis Prekėmis susiję socialiniai kriterijai</w:t>
            </w:r>
          </w:p>
        </w:tc>
        <w:tc>
          <w:tcPr>
            <w:tcW w:w="3580" w:type="pct"/>
            <w:gridSpan w:val="2"/>
          </w:tcPr>
          <w:p w14:paraId="430DA98E" w14:textId="77777777" w:rsidR="00B130F4" w:rsidRDefault="00351DCC" w:rsidP="004D1E8A">
            <w:pPr>
              <w:jc w:val="both"/>
              <w:rPr>
                <w:color w:val="000000"/>
                <w:kern w:val="2"/>
                <w:szCs w:val="24"/>
                <w:shd w:val="clear" w:color="auto" w:fill="FFFFFF"/>
              </w:rPr>
            </w:pPr>
            <w:r>
              <w:rPr>
                <w:color w:val="000000"/>
                <w:kern w:val="2"/>
                <w:szCs w:val="24"/>
                <w:shd w:val="clear" w:color="auto" w:fill="FFFFFF"/>
              </w:rPr>
              <w:t>Netaikoma</w:t>
            </w:r>
          </w:p>
          <w:p w14:paraId="3BFB8172" w14:textId="573477DA" w:rsidR="00B130F4" w:rsidRDefault="00B130F4" w:rsidP="004D1E8A">
            <w:pPr>
              <w:jc w:val="both"/>
              <w:rPr>
                <w:color w:val="0070C0"/>
                <w:kern w:val="2"/>
                <w:szCs w:val="24"/>
              </w:rPr>
            </w:pPr>
          </w:p>
        </w:tc>
      </w:tr>
      <w:tr w:rsidR="00B130F4" w14:paraId="1BBB4683" w14:textId="77777777" w:rsidTr="00581F8A">
        <w:trPr>
          <w:trHeight w:val="300"/>
        </w:trPr>
        <w:tc>
          <w:tcPr>
            <w:tcW w:w="5000" w:type="pct"/>
            <w:gridSpan w:val="4"/>
          </w:tcPr>
          <w:p w14:paraId="7C67231F" w14:textId="29B36F29" w:rsidR="00B130F4" w:rsidRPr="00E71A56" w:rsidRDefault="00351DCC" w:rsidP="00E71A56">
            <w:pPr>
              <w:jc w:val="center"/>
              <w:rPr>
                <w:b/>
                <w:bCs/>
                <w:kern w:val="2"/>
                <w:szCs w:val="24"/>
              </w:rPr>
            </w:pPr>
            <w:r>
              <w:rPr>
                <w:b/>
                <w:bCs/>
                <w:kern w:val="2"/>
                <w:szCs w:val="24"/>
              </w:rPr>
              <w:t xml:space="preserve">14. BENDRŲJŲ SĄLYGŲ PAKEITIMAI IR PAPILDYMAI </w:t>
            </w:r>
          </w:p>
        </w:tc>
      </w:tr>
      <w:tr w:rsidR="00B130F4" w14:paraId="09668DE3" w14:textId="77777777" w:rsidTr="008E7A62">
        <w:trPr>
          <w:trHeight w:val="300"/>
        </w:trPr>
        <w:tc>
          <w:tcPr>
            <w:tcW w:w="1420" w:type="pct"/>
            <w:gridSpan w:val="2"/>
          </w:tcPr>
          <w:p w14:paraId="7A8CD8F1" w14:textId="77777777" w:rsidR="00B130F4" w:rsidRDefault="00351DCC" w:rsidP="004D1E8A">
            <w:pPr>
              <w:jc w:val="both"/>
              <w:rPr>
                <w:b/>
                <w:bCs/>
                <w:kern w:val="2"/>
                <w:szCs w:val="24"/>
              </w:rPr>
            </w:pPr>
            <w:r>
              <w:rPr>
                <w:b/>
                <w:bCs/>
                <w:kern w:val="2"/>
                <w:szCs w:val="24"/>
              </w:rPr>
              <w:t xml:space="preserve">14.1. </w:t>
            </w:r>
          </w:p>
        </w:tc>
        <w:tc>
          <w:tcPr>
            <w:tcW w:w="3580" w:type="pct"/>
            <w:gridSpan w:val="2"/>
          </w:tcPr>
          <w:p w14:paraId="12C5598A" w14:textId="4277DCBA" w:rsidR="00B130F4" w:rsidRDefault="00351DCC" w:rsidP="004D1E8A">
            <w:pPr>
              <w:jc w:val="both"/>
              <w:rPr>
                <w:kern w:val="2"/>
                <w:szCs w:val="24"/>
              </w:rPr>
            </w:pPr>
            <w:r>
              <w:rPr>
                <w:kern w:val="2"/>
                <w:szCs w:val="24"/>
              </w:rPr>
              <w:t>Šalys susitaria pakeisti nurodytą Sutarties Bendrųjų sąlygų punktą ir išdėstyti jį nauja redakcija:</w:t>
            </w:r>
          </w:p>
          <w:p w14:paraId="72C028D5" w14:textId="66D71E96" w:rsidR="00AA7D4D" w:rsidRPr="000F28AC" w:rsidRDefault="00AA7D4D" w:rsidP="000F28AC">
            <w:pPr>
              <w:spacing w:line="257" w:lineRule="atLeast"/>
              <w:jc w:val="both"/>
              <w:rPr>
                <w:color w:val="000000"/>
                <w:szCs w:val="24"/>
              </w:rPr>
            </w:pPr>
            <w:r>
              <w:rPr>
                <w:color w:val="000000"/>
                <w:szCs w:val="24"/>
              </w:rPr>
              <w:t>14.1.1. Pakeisti Sutarties Bendrųjų sąlygų 1.2 poskyrio „Sutarties aiškinimas“ 1.2.7. papunktį ir išdėstyti taip „</w:t>
            </w:r>
            <w:r w:rsidRPr="00DE390B">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p w14:paraId="215D0A72" w14:textId="6AC6D939" w:rsidR="0099364B" w:rsidRPr="005A561B" w:rsidRDefault="00AA7D4D" w:rsidP="005A561B">
            <w:pPr>
              <w:spacing w:after="120"/>
              <w:jc w:val="both"/>
              <w:rPr>
                <w:color w:val="4472C4"/>
                <w:kern w:val="2"/>
                <w:szCs w:val="24"/>
              </w:rPr>
            </w:pPr>
            <w:r w:rsidRPr="00835EE9">
              <w:rPr>
                <w:kern w:val="2"/>
                <w:szCs w:val="24"/>
              </w:rPr>
              <w:t xml:space="preserve">14.1.2. Pakeisti Sutarties Bendrųjų sąlygų 6.2 poskyrio „Prekių perdavimas-priėmimas“ 6.2.1 papunktį ir išdėstyti taip </w:t>
            </w:r>
            <w:r>
              <w:rPr>
                <w:kern w:val="2"/>
                <w:szCs w:val="24"/>
              </w:rPr>
              <w:t>„</w:t>
            </w:r>
            <w:r>
              <w:rPr>
                <w:color w:val="000000"/>
                <w:szCs w:val="24"/>
              </w:rPr>
              <w:t xml:space="preserve">6.2.1. Tiekėjas privalo pristatyti ir perduoti Pirkėjui Prekes ir Sutarties Specialiosiose sąlygose nurodytus susijusius dokumentus, o Pirkėjas </w:t>
            </w:r>
            <w:r w:rsidRPr="00BE4CE2">
              <w:rPr>
                <w:color w:val="000000"/>
                <w:szCs w:val="24"/>
              </w:rPr>
              <w:t>privalo patikrinti pristatomų Prekių ir susijusių dokumentų atitiktį</w:t>
            </w:r>
            <w:r>
              <w:rPr>
                <w:color w:val="000000"/>
                <w:szCs w:val="24"/>
              </w:rPr>
              <w:t xml:space="preserve"> ir priimti kokybiškas, Sutarties bei teisės aktų reikalavimus atitinkančias Prekes. Prekės pristatomos Specialiosiose sąlygose nurodytais terminais ir adresu, pristatymą iš anksto suderinus su Pirkėju. </w:t>
            </w:r>
          </w:p>
        </w:tc>
      </w:tr>
      <w:tr w:rsidR="00B130F4" w14:paraId="47DC3029" w14:textId="77777777" w:rsidTr="008E7A62">
        <w:trPr>
          <w:trHeight w:val="300"/>
        </w:trPr>
        <w:tc>
          <w:tcPr>
            <w:tcW w:w="1420" w:type="pct"/>
            <w:gridSpan w:val="2"/>
          </w:tcPr>
          <w:p w14:paraId="3E5DE21B" w14:textId="77777777" w:rsidR="00B130F4" w:rsidRDefault="00351DCC" w:rsidP="004D1E8A">
            <w:pPr>
              <w:jc w:val="both"/>
              <w:rPr>
                <w:b/>
                <w:bCs/>
                <w:kern w:val="2"/>
                <w:szCs w:val="24"/>
              </w:rPr>
            </w:pPr>
            <w:r>
              <w:rPr>
                <w:b/>
                <w:bCs/>
                <w:kern w:val="2"/>
                <w:szCs w:val="24"/>
              </w:rPr>
              <w:t>14.2.</w:t>
            </w:r>
          </w:p>
        </w:tc>
        <w:tc>
          <w:tcPr>
            <w:tcW w:w="3580" w:type="pct"/>
            <w:gridSpan w:val="2"/>
          </w:tcPr>
          <w:p w14:paraId="74A2AD5C" w14:textId="6ED3EE82" w:rsidR="00B130F4" w:rsidRDefault="00351DCC" w:rsidP="004D1E8A">
            <w:pPr>
              <w:jc w:val="both"/>
              <w:rPr>
                <w:kern w:val="2"/>
                <w:szCs w:val="24"/>
              </w:rPr>
            </w:pPr>
            <w:r>
              <w:rPr>
                <w:kern w:val="2"/>
                <w:szCs w:val="24"/>
              </w:rPr>
              <w:t xml:space="preserve">Šalys susitaria papildyti Sutarties Bendrąsias sąlygas nurodytu punktu, tačiau kitų punktų numeracijos nekeisti: </w:t>
            </w:r>
          </w:p>
          <w:p w14:paraId="451A0463" w14:textId="2F8D4376" w:rsidR="001009CD" w:rsidRDefault="001009CD" w:rsidP="004D1E8A">
            <w:pPr>
              <w:jc w:val="both"/>
              <w:rPr>
                <w:kern w:val="2"/>
                <w:szCs w:val="24"/>
              </w:rPr>
            </w:pPr>
            <w:r>
              <w:rPr>
                <w:kern w:val="2"/>
                <w:szCs w:val="24"/>
              </w:rPr>
              <w:t>14.2.1. Sutarties Bendrųjų sąlygų 5 skyrius „Sutarties vykdymo metu pateikiami dokumentai“ papildomas naujais 5.4 ir 5.5 punktais, kurie išdėstomi taip:</w:t>
            </w:r>
          </w:p>
          <w:p w14:paraId="12271FE9" w14:textId="1F8C0C09" w:rsidR="001009CD" w:rsidRDefault="001009CD" w:rsidP="004D1E8A">
            <w:pPr>
              <w:jc w:val="both"/>
              <w:rPr>
                <w:color w:val="000000"/>
                <w:szCs w:val="24"/>
              </w:rPr>
            </w:pPr>
            <w:r>
              <w:rPr>
                <w:kern w:val="2"/>
                <w:szCs w:val="24"/>
              </w:rPr>
              <w:t xml:space="preserve">„5.4. </w:t>
            </w:r>
            <w:r>
              <w:rPr>
                <w:color w:val="000000"/>
                <w:szCs w:val="24"/>
              </w:rPr>
              <w:t xml:space="preserve">Jeigu Tiekėjas kartu su </w:t>
            </w:r>
            <w:r w:rsidR="001E63E6">
              <w:rPr>
                <w:color w:val="000000"/>
                <w:szCs w:val="24"/>
              </w:rPr>
              <w:t>P</w:t>
            </w:r>
            <w:r>
              <w:rPr>
                <w:color w:val="000000"/>
                <w:szCs w:val="24"/>
              </w:rPr>
              <w:t>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01FFEE3D" w14:textId="3AF56912" w:rsidR="001009CD" w:rsidRPr="00100E86" w:rsidRDefault="001009CD" w:rsidP="004D1E8A">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1E63E6">
              <w:rPr>
                <w:kern w:val="2"/>
                <w:szCs w:val="24"/>
              </w:rPr>
              <w:t>Pirkėjo</w:t>
            </w:r>
            <w:r w:rsidRPr="00100E86">
              <w:rPr>
                <w:kern w:val="2"/>
                <w:szCs w:val="24"/>
              </w:rPr>
              <w:t xml:space="preserve"> patvirtinimo.</w:t>
            </w:r>
          </w:p>
          <w:p w14:paraId="52633D4D" w14:textId="77777777" w:rsidR="001009CD" w:rsidRPr="00100E86" w:rsidRDefault="001009CD" w:rsidP="004D1E8A">
            <w:pPr>
              <w:jc w:val="both"/>
              <w:rPr>
                <w:kern w:val="2"/>
                <w:szCs w:val="24"/>
              </w:rPr>
            </w:pPr>
            <w:r w:rsidRPr="00100E86">
              <w:rPr>
                <w:kern w:val="2"/>
                <w:szCs w:val="24"/>
              </w:rPr>
              <w:t xml:space="preserve">Dokumentų pateikimas ir patikra nepratęsia Sutartyje nurodytų Prekių tiekimo terminų.  </w:t>
            </w:r>
          </w:p>
          <w:p w14:paraId="74B8BF80" w14:textId="77777777" w:rsidR="001009CD" w:rsidRDefault="001009CD" w:rsidP="004D1E8A">
            <w:pPr>
              <w:jc w:val="both"/>
              <w:rPr>
                <w:kern w:val="2"/>
                <w:szCs w:val="24"/>
              </w:rPr>
            </w:pPr>
          </w:p>
          <w:p w14:paraId="4F6922DE" w14:textId="0154F7BD" w:rsidR="007D2779" w:rsidRDefault="007D2779" w:rsidP="004D1E8A">
            <w:pPr>
              <w:jc w:val="both"/>
              <w:rPr>
                <w:kern w:val="2"/>
                <w:szCs w:val="24"/>
              </w:rPr>
            </w:pPr>
            <w:r>
              <w:rPr>
                <w:kern w:val="2"/>
                <w:szCs w:val="24"/>
              </w:rPr>
              <w:t>14.2.</w:t>
            </w:r>
            <w:r w:rsidR="001009CD">
              <w:rPr>
                <w:kern w:val="2"/>
                <w:szCs w:val="24"/>
              </w:rPr>
              <w:t>2</w:t>
            </w:r>
            <w:r>
              <w:rPr>
                <w:kern w:val="2"/>
                <w:szCs w:val="24"/>
              </w:rPr>
              <w:t>. Sutarties Bendrosios sąlygos papildomos nauju 15</w:t>
            </w:r>
            <w:r>
              <w:rPr>
                <w:kern w:val="2"/>
                <w:szCs w:val="24"/>
                <w:vertAlign w:val="superscript"/>
              </w:rPr>
              <w:t>1</w:t>
            </w:r>
            <w:r>
              <w:rPr>
                <w:kern w:val="2"/>
                <w:szCs w:val="24"/>
              </w:rPr>
              <w:t xml:space="preserve"> skyriumi, kuris išdėstomas taip:</w:t>
            </w:r>
          </w:p>
          <w:p w14:paraId="360F86F8" w14:textId="77777777" w:rsidR="00794D91" w:rsidRDefault="00794D91" w:rsidP="004D1E8A">
            <w:pPr>
              <w:jc w:val="both"/>
              <w:rPr>
                <w:kern w:val="2"/>
                <w:szCs w:val="24"/>
              </w:rPr>
            </w:pPr>
          </w:p>
          <w:p w14:paraId="3E0100DA" w14:textId="77777777" w:rsidR="007D2779" w:rsidRPr="00400457" w:rsidRDefault="007D2779" w:rsidP="003705E7">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478A6EA1" w14:textId="77777777" w:rsidR="007D2779" w:rsidRPr="00400457" w:rsidRDefault="007D2779" w:rsidP="004D1E8A">
            <w:pPr>
              <w:jc w:val="both"/>
              <w:rPr>
                <w:rFonts w:eastAsia="Arial Unicode MS"/>
                <w:b/>
                <w:bCs/>
                <w:spacing w:val="4"/>
                <w:szCs w:val="24"/>
                <w:lang w:eastAsia="lt-LT"/>
              </w:rPr>
            </w:pPr>
          </w:p>
          <w:p w14:paraId="24C3029D" w14:textId="77777777" w:rsidR="007D2779" w:rsidRPr="00400457" w:rsidRDefault="007D2779" w:rsidP="004D1E8A">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 xml:space="preserve">.1. Tiekėjas įsipareigoja santykiuose su Pirkėju užtikrinti, kad Tiekėjo darbuotojai ir kiti jo vardu veikiantys asmenys nesiims neteisėtų </w:t>
            </w:r>
            <w:r w:rsidRPr="00400457">
              <w:rPr>
                <w:rFonts w:eastAsia="Arial Unicode MS"/>
                <w:szCs w:val="24"/>
                <w:bdr w:val="nil"/>
                <w:lang w:eastAsia="lt-LT"/>
              </w:rPr>
              <w:lastRenderedPageBreak/>
              <w:t>veiksmų, siekdami daryti įtaką Pirkėjo sprendimams, gauti konfidencialios informacijos.</w:t>
            </w:r>
          </w:p>
          <w:p w14:paraId="6847F8A1" w14:textId="77777777" w:rsidR="007D2779" w:rsidRDefault="007D2779" w:rsidP="004D1E8A">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03B5FEB8" w14:textId="77777777" w:rsidR="007D2779" w:rsidRDefault="007D2779" w:rsidP="005A561B">
            <w:pPr>
              <w:pBdr>
                <w:top w:val="nil"/>
                <w:left w:val="nil"/>
                <w:bottom w:val="nil"/>
                <w:right w:val="nil"/>
                <w:between w:val="nil"/>
                <w:bar w:val="nil"/>
              </w:pBdr>
              <w:suppressAutoHyphens/>
              <w:jc w:val="both"/>
              <w:rPr>
                <w:kern w:val="2"/>
                <w:szCs w:val="24"/>
              </w:rPr>
            </w:pPr>
          </w:p>
          <w:p w14:paraId="77F9954F" w14:textId="61CD3641" w:rsidR="007D2779" w:rsidRPr="00400457" w:rsidRDefault="007D2779" w:rsidP="00E7456A">
            <w:pPr>
              <w:jc w:val="both"/>
              <w:rPr>
                <w:kern w:val="2"/>
                <w:szCs w:val="24"/>
              </w:rPr>
            </w:pPr>
            <w:r w:rsidRPr="003C3CA4">
              <w:rPr>
                <w:kern w:val="2"/>
                <w:szCs w:val="24"/>
              </w:rPr>
              <w:t>1</w:t>
            </w:r>
            <w:r>
              <w:rPr>
                <w:kern w:val="2"/>
                <w:szCs w:val="24"/>
              </w:rPr>
              <w:t>4</w:t>
            </w:r>
            <w:r w:rsidRPr="003C3CA4">
              <w:rPr>
                <w:kern w:val="2"/>
                <w:szCs w:val="24"/>
              </w:rPr>
              <w:t>.2.</w:t>
            </w:r>
            <w:r w:rsidR="0089359B">
              <w:rPr>
                <w:kern w:val="2"/>
                <w:szCs w:val="24"/>
              </w:rPr>
              <w:t>3</w:t>
            </w:r>
            <w:r w:rsidRPr="003C3CA4">
              <w:rPr>
                <w:kern w:val="2"/>
                <w:szCs w:val="24"/>
              </w:rPr>
              <w:t>.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3CE1E7F1" w14:textId="77777777" w:rsidR="007D2779" w:rsidRDefault="007D2779" w:rsidP="004D1E8A">
            <w:pPr>
              <w:pBdr>
                <w:top w:val="nil"/>
                <w:left w:val="nil"/>
                <w:bottom w:val="nil"/>
                <w:right w:val="nil"/>
                <w:between w:val="nil"/>
                <w:bar w:val="nil"/>
              </w:pBdr>
              <w:suppressAutoHyphens/>
              <w:ind w:firstLine="562"/>
              <w:jc w:val="both"/>
              <w:rPr>
                <w:kern w:val="2"/>
                <w:szCs w:val="24"/>
              </w:rPr>
            </w:pPr>
          </w:p>
          <w:p w14:paraId="418BE649" w14:textId="77777777" w:rsidR="007D2779" w:rsidRPr="00400457" w:rsidRDefault="007D2779" w:rsidP="003705E7">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5B6A3B4" w14:textId="77777777" w:rsidR="007D2779" w:rsidRPr="00400457" w:rsidRDefault="007D2779" w:rsidP="007B78F4">
            <w:pPr>
              <w:pBdr>
                <w:top w:val="nil"/>
                <w:left w:val="nil"/>
                <w:bottom w:val="nil"/>
                <w:right w:val="nil"/>
                <w:between w:val="nil"/>
                <w:bar w:val="nil"/>
              </w:pBdr>
              <w:suppressAutoHyphens/>
              <w:jc w:val="both"/>
              <w:rPr>
                <w:kern w:val="2"/>
                <w:szCs w:val="24"/>
              </w:rPr>
            </w:pPr>
          </w:p>
          <w:p w14:paraId="5AB31219" w14:textId="77777777" w:rsidR="007D2779" w:rsidRPr="00400457" w:rsidRDefault="007D2779" w:rsidP="004D1E8A">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8"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1"/>
            </w:r>
            <w:r w:rsidRPr="00400457">
              <w:rPr>
                <w:kern w:val="2"/>
                <w:szCs w:val="24"/>
              </w:rPr>
              <w:t>) Tiekėjų etikos kodekse (toliau – Kodeksas) 49 punkte numatytų įsipareigojimų, tai yra:</w:t>
            </w:r>
          </w:p>
          <w:p w14:paraId="22CA1D87" w14:textId="77777777" w:rsidR="007D2779" w:rsidRPr="00400457" w:rsidRDefault="007D2779" w:rsidP="004D1E8A">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3EDB92B8" w14:textId="77777777" w:rsidR="007D2779" w:rsidRPr="00400457" w:rsidRDefault="007D2779" w:rsidP="004D1E8A">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08986C0C" w14:textId="77777777" w:rsidR="007D2779" w:rsidRPr="00400457" w:rsidRDefault="007D2779" w:rsidP="004D1E8A">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7D2779" w:rsidRPr="00400457" w:rsidRDefault="007D2779" w:rsidP="004D1E8A">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.4. nesiremti pajėgumais ir (ar) nesudaryti subtiekimo sutarties su subtiekėju netenkinančiu šių sąlygų.</w:t>
            </w:r>
          </w:p>
          <w:p w14:paraId="71AB32CD" w14:textId="77777777" w:rsidR="007D2779" w:rsidRPr="00400457" w:rsidRDefault="007D2779" w:rsidP="004D1E8A">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7D2779" w:rsidRPr="00400457" w:rsidRDefault="007D2779" w:rsidP="004D1E8A">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64B62652" w14:textId="77777777" w:rsidR="007D2779" w:rsidRPr="00400457" w:rsidRDefault="007D2779" w:rsidP="004D1E8A">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w:t>
            </w:r>
            <w:r w:rsidRPr="00400457">
              <w:rPr>
                <w:kern w:val="2"/>
                <w:szCs w:val="24"/>
              </w:rPr>
              <w:lastRenderedPageBreak/>
              <w:t>Tiekėjo patalpose arba veiklos vykdymo vietose atlikti patikrinimus (auditus), kuriuos atliktų Pirkėjo darbuotojai arba Pirkėjo paskirta nepriklausoma, kvalifikuota trečioji šalis.</w:t>
            </w:r>
          </w:p>
          <w:p w14:paraId="3AE8FC0B" w14:textId="77777777" w:rsidR="007D2779" w:rsidRPr="00400457" w:rsidRDefault="007D2779" w:rsidP="004D1E8A">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56D1C0BE" w14:textId="5AA332D3" w:rsidR="001009CD" w:rsidRPr="007D2779" w:rsidRDefault="007D2779" w:rsidP="007B78F4">
            <w:pPr>
              <w:pBdr>
                <w:top w:val="nil"/>
                <w:left w:val="nil"/>
                <w:bottom w:val="nil"/>
                <w:right w:val="nil"/>
                <w:between w:val="nil"/>
                <w:bar w:val="nil"/>
              </w:pBdr>
              <w:suppressAutoHyphens/>
              <w:spacing w:after="120"/>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w:t>
            </w:r>
            <w:r w:rsidR="00FC6D2E">
              <w:rPr>
                <w:kern w:val="2"/>
                <w:szCs w:val="24"/>
              </w:rPr>
              <w:t>10</w:t>
            </w:r>
            <w:r w:rsidRPr="00400457">
              <w:rPr>
                <w:kern w:val="2"/>
                <w:szCs w:val="24"/>
              </w:rPr>
              <w:t>.1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w:t>
            </w:r>
            <w:r w:rsidR="00C25646">
              <w:rPr>
                <w:kern w:val="2"/>
                <w:szCs w:val="24"/>
              </w:rPr>
              <w:t>2</w:t>
            </w:r>
            <w:r w:rsidRPr="00400457">
              <w:rPr>
                <w:kern w:val="2"/>
                <w:szCs w:val="24"/>
              </w:rPr>
              <w:t>.1.2 punkte nustatyta tvarka ir terminais.</w:t>
            </w:r>
            <w:r>
              <w:rPr>
                <w:kern w:val="2"/>
                <w:szCs w:val="24"/>
              </w:rPr>
              <w:t>“.</w:t>
            </w:r>
          </w:p>
        </w:tc>
      </w:tr>
      <w:tr w:rsidR="00B130F4" w14:paraId="785F9166" w14:textId="77777777" w:rsidTr="008E7A62">
        <w:trPr>
          <w:trHeight w:val="300"/>
        </w:trPr>
        <w:tc>
          <w:tcPr>
            <w:tcW w:w="1420" w:type="pct"/>
            <w:gridSpan w:val="2"/>
          </w:tcPr>
          <w:p w14:paraId="65306763" w14:textId="77777777" w:rsidR="00B130F4" w:rsidRDefault="00351DCC" w:rsidP="004D1E8A">
            <w:pPr>
              <w:jc w:val="both"/>
              <w:rPr>
                <w:b/>
                <w:bCs/>
                <w:kern w:val="2"/>
                <w:szCs w:val="24"/>
              </w:rPr>
            </w:pPr>
            <w:r>
              <w:rPr>
                <w:b/>
                <w:bCs/>
                <w:kern w:val="2"/>
                <w:szCs w:val="24"/>
              </w:rPr>
              <w:lastRenderedPageBreak/>
              <w:t>14.3.</w:t>
            </w:r>
          </w:p>
        </w:tc>
        <w:tc>
          <w:tcPr>
            <w:tcW w:w="3580" w:type="pct"/>
            <w:gridSpan w:val="2"/>
          </w:tcPr>
          <w:p w14:paraId="1DEBC133" w14:textId="13D5F9B2" w:rsidR="0099364B" w:rsidRDefault="0099364B" w:rsidP="007B78F4">
            <w:pPr>
              <w:spacing w:after="120"/>
              <w:jc w:val="both"/>
              <w:rPr>
                <w:kern w:val="2"/>
                <w:szCs w:val="24"/>
              </w:rPr>
            </w:pPr>
            <w:r w:rsidRPr="00C06EB0">
              <w:rPr>
                <w:kern w:val="2"/>
                <w:szCs w:val="24"/>
              </w:rPr>
              <w:t xml:space="preserve">Šalys susitaria </w:t>
            </w:r>
            <w:r>
              <w:rPr>
                <w:kern w:val="2"/>
                <w:szCs w:val="24"/>
              </w:rPr>
              <w:t>išbraukti</w:t>
            </w:r>
            <w:r w:rsidRPr="00C06EB0">
              <w:rPr>
                <w:kern w:val="2"/>
                <w:szCs w:val="24"/>
              </w:rPr>
              <w:t xml:space="preserve"> nurodytą Sutarties Bendrųjų sąlygų punktą</w:t>
            </w:r>
            <w:r>
              <w:rPr>
                <w:kern w:val="2"/>
                <w:szCs w:val="24"/>
              </w:rPr>
              <w:t>, tačiau kitų punktų numeracijos nekeisti</w:t>
            </w:r>
            <w:r w:rsidRPr="00C06EB0">
              <w:rPr>
                <w:kern w:val="2"/>
                <w:szCs w:val="24"/>
              </w:rPr>
              <w:t xml:space="preserve">: </w:t>
            </w:r>
            <w:r w:rsidRPr="00183539">
              <w:rPr>
                <w:i/>
                <w:iCs/>
                <w:kern w:val="2"/>
                <w:szCs w:val="24"/>
              </w:rPr>
              <w:t>netaikoma</w:t>
            </w:r>
            <w:r w:rsidRPr="00C06EB0">
              <w:rPr>
                <w:kern w:val="2"/>
                <w:szCs w:val="24"/>
              </w:rPr>
              <w:t>.</w:t>
            </w:r>
          </w:p>
        </w:tc>
      </w:tr>
      <w:tr w:rsidR="00B130F4" w14:paraId="40FB5A40" w14:textId="77777777" w:rsidTr="008E7A62">
        <w:trPr>
          <w:trHeight w:val="300"/>
        </w:trPr>
        <w:tc>
          <w:tcPr>
            <w:tcW w:w="1420" w:type="pct"/>
            <w:gridSpan w:val="2"/>
          </w:tcPr>
          <w:p w14:paraId="620760AC" w14:textId="77777777" w:rsidR="00B130F4" w:rsidRDefault="00351DCC" w:rsidP="004D1E8A">
            <w:pPr>
              <w:jc w:val="both"/>
              <w:rPr>
                <w:b/>
                <w:bCs/>
                <w:kern w:val="2"/>
                <w:szCs w:val="24"/>
              </w:rPr>
            </w:pPr>
            <w:r>
              <w:rPr>
                <w:b/>
                <w:bCs/>
                <w:kern w:val="2"/>
                <w:szCs w:val="24"/>
              </w:rPr>
              <w:t>14.5.</w:t>
            </w:r>
          </w:p>
        </w:tc>
        <w:tc>
          <w:tcPr>
            <w:tcW w:w="3580" w:type="pct"/>
            <w:gridSpan w:val="2"/>
          </w:tcPr>
          <w:p w14:paraId="50149740" w14:textId="77777777" w:rsidR="00B130F4" w:rsidRDefault="00351DCC" w:rsidP="007B78F4">
            <w:pPr>
              <w:spacing w:after="120"/>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130F4" w14:paraId="04757346" w14:textId="77777777" w:rsidTr="00581F8A">
        <w:trPr>
          <w:trHeight w:val="300"/>
        </w:trPr>
        <w:tc>
          <w:tcPr>
            <w:tcW w:w="5000" w:type="pct"/>
            <w:gridSpan w:val="4"/>
          </w:tcPr>
          <w:p w14:paraId="05C22797" w14:textId="77777777" w:rsidR="00B130F4" w:rsidRDefault="00351DCC">
            <w:pPr>
              <w:jc w:val="center"/>
              <w:rPr>
                <w:b/>
                <w:bCs/>
                <w:kern w:val="2"/>
                <w:szCs w:val="24"/>
              </w:rPr>
            </w:pPr>
            <w:r>
              <w:rPr>
                <w:b/>
                <w:bCs/>
                <w:kern w:val="2"/>
                <w:szCs w:val="24"/>
              </w:rPr>
              <w:t>15. SUTARTIES PRIEDAI</w:t>
            </w:r>
          </w:p>
        </w:tc>
      </w:tr>
      <w:tr w:rsidR="00B130F4" w14:paraId="1403AF9E" w14:textId="77777777" w:rsidTr="008E7A62">
        <w:trPr>
          <w:trHeight w:val="300"/>
        </w:trPr>
        <w:tc>
          <w:tcPr>
            <w:tcW w:w="1420" w:type="pct"/>
            <w:gridSpan w:val="2"/>
          </w:tcPr>
          <w:p w14:paraId="28D3E660" w14:textId="77777777" w:rsidR="00B130F4" w:rsidRDefault="00351DCC">
            <w:pPr>
              <w:jc w:val="center"/>
              <w:rPr>
                <w:b/>
                <w:bCs/>
                <w:kern w:val="2"/>
                <w:szCs w:val="24"/>
              </w:rPr>
            </w:pPr>
            <w:r>
              <w:rPr>
                <w:b/>
                <w:bCs/>
                <w:kern w:val="2"/>
                <w:szCs w:val="24"/>
              </w:rPr>
              <w:t>15.1. Priedas Nr. 1</w:t>
            </w:r>
          </w:p>
        </w:tc>
        <w:tc>
          <w:tcPr>
            <w:tcW w:w="3580" w:type="pct"/>
            <w:gridSpan w:val="2"/>
          </w:tcPr>
          <w:p w14:paraId="6439AF37" w14:textId="0534D18C" w:rsidR="00B130F4" w:rsidRPr="00F7280D" w:rsidRDefault="00E7456A" w:rsidP="00F7280D">
            <w:pPr>
              <w:jc w:val="both"/>
              <w:rPr>
                <w:kern w:val="2"/>
                <w:szCs w:val="24"/>
              </w:rPr>
            </w:pPr>
            <w:r>
              <w:rPr>
                <w:kern w:val="2"/>
                <w:szCs w:val="24"/>
              </w:rPr>
              <w:t>Techninė specifikacija</w:t>
            </w:r>
          </w:p>
        </w:tc>
      </w:tr>
      <w:tr w:rsidR="00B130F4" w14:paraId="0DDDAEC2" w14:textId="77777777" w:rsidTr="008E7A62">
        <w:trPr>
          <w:trHeight w:val="300"/>
        </w:trPr>
        <w:tc>
          <w:tcPr>
            <w:tcW w:w="1420" w:type="pct"/>
            <w:gridSpan w:val="2"/>
          </w:tcPr>
          <w:p w14:paraId="6C7503AF" w14:textId="77777777" w:rsidR="00B130F4" w:rsidRDefault="00351DCC">
            <w:pPr>
              <w:jc w:val="center"/>
              <w:rPr>
                <w:b/>
                <w:bCs/>
                <w:kern w:val="2"/>
                <w:szCs w:val="24"/>
              </w:rPr>
            </w:pPr>
            <w:r>
              <w:rPr>
                <w:b/>
                <w:bCs/>
                <w:kern w:val="2"/>
                <w:szCs w:val="24"/>
              </w:rPr>
              <w:t>15.2. Priedas Nr. 2</w:t>
            </w:r>
          </w:p>
        </w:tc>
        <w:tc>
          <w:tcPr>
            <w:tcW w:w="3580" w:type="pct"/>
            <w:gridSpan w:val="2"/>
          </w:tcPr>
          <w:p w14:paraId="601B2EC2" w14:textId="097E6048" w:rsidR="00B130F4" w:rsidRPr="00F7280D" w:rsidRDefault="00E7456A" w:rsidP="00F7280D">
            <w:pPr>
              <w:jc w:val="both"/>
              <w:rPr>
                <w:kern w:val="2"/>
                <w:szCs w:val="24"/>
              </w:rPr>
            </w:pPr>
            <w:r>
              <w:rPr>
                <w:kern w:val="2"/>
                <w:szCs w:val="24"/>
              </w:rPr>
              <w:t>Pasiūlymas</w:t>
            </w:r>
          </w:p>
        </w:tc>
      </w:tr>
      <w:tr w:rsidR="00B130F4" w14:paraId="7A8FB0D7" w14:textId="77777777" w:rsidTr="008E7A62">
        <w:trPr>
          <w:trHeight w:val="300"/>
        </w:trPr>
        <w:tc>
          <w:tcPr>
            <w:tcW w:w="1420" w:type="pct"/>
            <w:gridSpan w:val="2"/>
          </w:tcPr>
          <w:p w14:paraId="0C85F9A2" w14:textId="77777777" w:rsidR="00B130F4" w:rsidRDefault="00351DCC">
            <w:pPr>
              <w:jc w:val="center"/>
              <w:rPr>
                <w:b/>
                <w:bCs/>
                <w:kern w:val="2"/>
                <w:szCs w:val="24"/>
              </w:rPr>
            </w:pPr>
            <w:r>
              <w:rPr>
                <w:b/>
                <w:bCs/>
                <w:kern w:val="2"/>
                <w:szCs w:val="24"/>
              </w:rPr>
              <w:t>15.3. Priedas Nr. 3</w:t>
            </w:r>
          </w:p>
        </w:tc>
        <w:tc>
          <w:tcPr>
            <w:tcW w:w="3580" w:type="pct"/>
            <w:gridSpan w:val="2"/>
          </w:tcPr>
          <w:p w14:paraId="0AC67553" w14:textId="15DDBBDC" w:rsidR="00B130F4" w:rsidRPr="00F7280D" w:rsidRDefault="004D6792" w:rsidP="00F7280D">
            <w:pPr>
              <w:jc w:val="both"/>
              <w:rPr>
                <w:kern w:val="2"/>
                <w:szCs w:val="24"/>
              </w:rPr>
            </w:pPr>
            <w:r w:rsidRPr="00665241">
              <w:rPr>
                <w:kern w:val="2"/>
                <w:szCs w:val="24"/>
              </w:rPr>
              <w:t xml:space="preserve">Sutarties vykdymui pasitelkiami subtiekėjai ir (ar) specialistai </w:t>
            </w:r>
            <w:r w:rsidRPr="00F7280D">
              <w:rPr>
                <w:color w:val="2E74B5" w:themeColor="accent1" w:themeShade="BF"/>
                <w:kern w:val="2"/>
                <w:szCs w:val="24"/>
              </w:rPr>
              <w:t>[Pridedamas, kai pasitelkiami]</w:t>
            </w:r>
          </w:p>
        </w:tc>
      </w:tr>
      <w:tr w:rsidR="00B130F4" w14:paraId="36E379C9" w14:textId="77777777" w:rsidTr="00581F8A">
        <w:tc>
          <w:tcPr>
            <w:tcW w:w="5000" w:type="pct"/>
            <w:gridSpan w:val="4"/>
          </w:tcPr>
          <w:p w14:paraId="6F08925A" w14:textId="77777777" w:rsidR="00B130F4" w:rsidRDefault="00351DCC">
            <w:pPr>
              <w:jc w:val="center"/>
              <w:rPr>
                <w:b/>
                <w:bCs/>
                <w:kern w:val="2"/>
                <w:szCs w:val="24"/>
              </w:rPr>
            </w:pPr>
            <w:r>
              <w:rPr>
                <w:b/>
                <w:bCs/>
                <w:kern w:val="2"/>
                <w:szCs w:val="24"/>
              </w:rPr>
              <w:t>16. ŠALIŲ ATSTOVŲ PARAŠAI</w:t>
            </w:r>
          </w:p>
        </w:tc>
      </w:tr>
      <w:tr w:rsidR="00B130F4" w14:paraId="6069BA9B" w14:textId="77777777" w:rsidTr="00581F8A">
        <w:tc>
          <w:tcPr>
            <w:tcW w:w="2510" w:type="pct"/>
            <w:gridSpan w:val="3"/>
            <w:tcBorders>
              <w:top w:val="single" w:sz="4" w:space="0" w:color="auto"/>
              <w:left w:val="single" w:sz="4" w:space="0" w:color="auto"/>
              <w:bottom w:val="single" w:sz="4" w:space="0" w:color="auto"/>
              <w:right w:val="single" w:sz="4" w:space="0" w:color="auto"/>
            </w:tcBorders>
          </w:tcPr>
          <w:p w14:paraId="4FC3EDDC" w14:textId="77777777" w:rsidR="00B130F4" w:rsidRDefault="00351DCC">
            <w:pPr>
              <w:jc w:val="center"/>
              <w:rPr>
                <w:b/>
                <w:bCs/>
                <w:kern w:val="2"/>
                <w:szCs w:val="24"/>
              </w:rPr>
            </w:pPr>
            <w:r>
              <w:rPr>
                <w:b/>
                <w:bCs/>
                <w:kern w:val="2"/>
                <w:szCs w:val="24"/>
              </w:rPr>
              <w:t>PIRKĖJAS</w:t>
            </w:r>
          </w:p>
        </w:tc>
        <w:tc>
          <w:tcPr>
            <w:tcW w:w="2490" w:type="pct"/>
            <w:tcBorders>
              <w:top w:val="single" w:sz="4" w:space="0" w:color="auto"/>
              <w:left w:val="single" w:sz="4" w:space="0" w:color="auto"/>
              <w:bottom w:val="single" w:sz="4" w:space="0" w:color="auto"/>
              <w:right w:val="single" w:sz="4" w:space="0" w:color="auto"/>
            </w:tcBorders>
          </w:tcPr>
          <w:p w14:paraId="2A88E298" w14:textId="77777777" w:rsidR="00B130F4" w:rsidRDefault="00351DCC">
            <w:pPr>
              <w:jc w:val="center"/>
              <w:rPr>
                <w:b/>
                <w:bCs/>
                <w:kern w:val="2"/>
                <w:szCs w:val="24"/>
              </w:rPr>
            </w:pPr>
            <w:r>
              <w:rPr>
                <w:b/>
                <w:bCs/>
                <w:kern w:val="2"/>
                <w:szCs w:val="24"/>
              </w:rPr>
              <w:t>TIEKĖJAS</w:t>
            </w:r>
          </w:p>
        </w:tc>
      </w:tr>
      <w:tr w:rsidR="00B130F4" w14:paraId="1FF4B9AE" w14:textId="77777777" w:rsidTr="00581F8A">
        <w:tc>
          <w:tcPr>
            <w:tcW w:w="2510" w:type="pct"/>
            <w:gridSpan w:val="3"/>
            <w:tcBorders>
              <w:top w:val="single" w:sz="4" w:space="0" w:color="auto"/>
              <w:left w:val="single" w:sz="4" w:space="0" w:color="auto"/>
              <w:bottom w:val="single" w:sz="4" w:space="0" w:color="auto"/>
              <w:right w:val="single" w:sz="4" w:space="0" w:color="auto"/>
            </w:tcBorders>
          </w:tcPr>
          <w:p w14:paraId="5328C0E5" w14:textId="77777777" w:rsidR="00B130F4" w:rsidRDefault="00351DCC">
            <w:pPr>
              <w:jc w:val="center"/>
              <w:rPr>
                <w:color w:val="4472C4"/>
                <w:kern w:val="2"/>
                <w:szCs w:val="24"/>
              </w:rPr>
            </w:pPr>
            <w:r>
              <w:rPr>
                <w:color w:val="4472C4"/>
                <w:kern w:val="2"/>
                <w:szCs w:val="24"/>
              </w:rPr>
              <w:t>(nurodomos atstovo pareigos, vardas, pavardė)</w:t>
            </w:r>
          </w:p>
        </w:tc>
        <w:tc>
          <w:tcPr>
            <w:tcW w:w="2490" w:type="pct"/>
            <w:tcBorders>
              <w:top w:val="single" w:sz="4" w:space="0" w:color="auto"/>
              <w:left w:val="single" w:sz="4" w:space="0" w:color="auto"/>
              <w:bottom w:val="single" w:sz="4" w:space="0" w:color="auto"/>
              <w:right w:val="single" w:sz="4" w:space="0" w:color="auto"/>
            </w:tcBorders>
          </w:tcPr>
          <w:p w14:paraId="5D7D034E" w14:textId="77777777" w:rsidR="00B130F4" w:rsidRDefault="00351DCC">
            <w:pPr>
              <w:jc w:val="center"/>
              <w:rPr>
                <w:b/>
                <w:bCs/>
                <w:kern w:val="2"/>
                <w:szCs w:val="24"/>
              </w:rPr>
            </w:pPr>
            <w:r>
              <w:rPr>
                <w:color w:val="4472C4"/>
                <w:kern w:val="2"/>
                <w:szCs w:val="24"/>
              </w:rPr>
              <w:t>(nurodomos atstovo pareigos, vardas, pavardė)</w:t>
            </w:r>
          </w:p>
        </w:tc>
      </w:tr>
      <w:tr w:rsidR="00B130F4" w14:paraId="23442AF4" w14:textId="77777777" w:rsidTr="00581F8A">
        <w:tc>
          <w:tcPr>
            <w:tcW w:w="2510" w:type="pct"/>
            <w:gridSpan w:val="3"/>
            <w:tcBorders>
              <w:top w:val="single" w:sz="4" w:space="0" w:color="auto"/>
              <w:left w:val="single" w:sz="4" w:space="0" w:color="auto"/>
              <w:bottom w:val="single" w:sz="4" w:space="0" w:color="auto"/>
              <w:right w:val="single" w:sz="4" w:space="0" w:color="auto"/>
            </w:tcBorders>
          </w:tcPr>
          <w:p w14:paraId="0A8402BC" w14:textId="77777777" w:rsidR="00B130F4" w:rsidRDefault="00B130F4">
            <w:pPr>
              <w:jc w:val="center"/>
              <w:rPr>
                <w:b/>
                <w:bCs/>
                <w:color w:val="4472C4"/>
                <w:kern w:val="2"/>
                <w:szCs w:val="24"/>
              </w:rPr>
            </w:pPr>
          </w:p>
          <w:p w14:paraId="05699475" w14:textId="77777777" w:rsidR="00B130F4" w:rsidRDefault="00351DCC">
            <w:pPr>
              <w:jc w:val="center"/>
              <w:rPr>
                <w:b/>
                <w:bCs/>
                <w:color w:val="4472C4"/>
                <w:kern w:val="2"/>
                <w:szCs w:val="24"/>
              </w:rPr>
            </w:pPr>
            <w:r>
              <w:rPr>
                <w:b/>
                <w:bCs/>
                <w:color w:val="4472C4"/>
                <w:kern w:val="2"/>
                <w:szCs w:val="24"/>
              </w:rPr>
              <w:t>(parašas)</w:t>
            </w:r>
          </w:p>
          <w:p w14:paraId="3E70FBC9" w14:textId="77777777" w:rsidR="00B130F4" w:rsidRDefault="00B130F4">
            <w:pPr>
              <w:jc w:val="center"/>
              <w:rPr>
                <w:b/>
                <w:bCs/>
                <w:color w:val="4472C4"/>
                <w:kern w:val="2"/>
                <w:szCs w:val="24"/>
              </w:rPr>
            </w:pPr>
          </w:p>
          <w:p w14:paraId="0F78191A" w14:textId="77777777" w:rsidR="00B130F4" w:rsidRDefault="00B130F4">
            <w:pPr>
              <w:jc w:val="center"/>
              <w:rPr>
                <w:b/>
                <w:bCs/>
                <w:color w:val="4472C4"/>
                <w:kern w:val="2"/>
                <w:szCs w:val="24"/>
              </w:rPr>
            </w:pPr>
          </w:p>
        </w:tc>
        <w:tc>
          <w:tcPr>
            <w:tcW w:w="2490" w:type="pct"/>
            <w:tcBorders>
              <w:top w:val="single" w:sz="4" w:space="0" w:color="auto"/>
              <w:left w:val="single" w:sz="4" w:space="0" w:color="auto"/>
              <w:bottom w:val="single" w:sz="4" w:space="0" w:color="auto"/>
              <w:right w:val="single" w:sz="4" w:space="0" w:color="auto"/>
            </w:tcBorders>
          </w:tcPr>
          <w:p w14:paraId="0D67AE13" w14:textId="77777777" w:rsidR="00B130F4" w:rsidRDefault="00B130F4">
            <w:pPr>
              <w:jc w:val="center"/>
              <w:rPr>
                <w:b/>
                <w:bCs/>
                <w:color w:val="4472C4"/>
                <w:kern w:val="2"/>
                <w:szCs w:val="24"/>
              </w:rPr>
            </w:pPr>
          </w:p>
          <w:p w14:paraId="5D8DC825" w14:textId="77777777" w:rsidR="00B130F4" w:rsidRDefault="00351DCC">
            <w:pPr>
              <w:jc w:val="center"/>
              <w:rPr>
                <w:b/>
                <w:bCs/>
                <w:color w:val="4472C4"/>
                <w:kern w:val="2"/>
                <w:szCs w:val="24"/>
              </w:rPr>
            </w:pPr>
            <w:r>
              <w:rPr>
                <w:b/>
                <w:bCs/>
                <w:color w:val="4472C4"/>
                <w:kern w:val="2"/>
                <w:szCs w:val="24"/>
              </w:rPr>
              <w:t>(parašas)</w:t>
            </w:r>
          </w:p>
        </w:tc>
      </w:tr>
    </w:tbl>
    <w:p w14:paraId="1A08449B" w14:textId="77777777" w:rsidR="00B130F4" w:rsidRDefault="00B130F4"/>
    <w:sectPr w:rsidR="00B130F4">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4A95C" w14:textId="77777777" w:rsidR="006C1C2A" w:rsidRDefault="006C1C2A">
      <w:r>
        <w:separator/>
      </w:r>
    </w:p>
  </w:endnote>
  <w:endnote w:type="continuationSeparator" w:id="0">
    <w:p w14:paraId="05DB13DA" w14:textId="77777777" w:rsidR="006C1C2A" w:rsidRDefault="006C1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AB49F" w14:textId="77777777" w:rsidR="006C1C2A" w:rsidRDefault="006C1C2A">
      <w:r>
        <w:separator/>
      </w:r>
    </w:p>
  </w:footnote>
  <w:footnote w:type="continuationSeparator" w:id="0">
    <w:p w14:paraId="71608EFE" w14:textId="77777777" w:rsidR="006C1C2A" w:rsidRDefault="006C1C2A">
      <w:r>
        <w:continuationSeparator/>
      </w:r>
    </w:p>
  </w:footnote>
  <w:footnote w:id="1">
    <w:p w14:paraId="77A247ED" w14:textId="77777777" w:rsidR="007D2779" w:rsidRDefault="007D2779"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A294792"/>
    <w:multiLevelType w:val="multilevel"/>
    <w:tmpl w:val="CD584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4" w15:restartNumberingAfterBreak="0">
    <w:nsid w:val="373F20D5"/>
    <w:multiLevelType w:val="hybridMultilevel"/>
    <w:tmpl w:val="4EA20B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abstractNum w:abstractNumId="6" w15:restartNumberingAfterBreak="0">
    <w:nsid w:val="4F0E0A02"/>
    <w:multiLevelType w:val="hybridMultilevel"/>
    <w:tmpl w:val="47E6CAA0"/>
    <w:lvl w:ilvl="0" w:tplc="DCAE98AA">
      <w:start w:val="1"/>
      <w:numFmt w:val="decimal"/>
      <w:lvlText w:val="%1."/>
      <w:lvlJc w:val="left"/>
      <w:pPr>
        <w:ind w:left="927" w:hanging="360"/>
      </w:pPr>
      <w:rPr>
        <w:rFonts w:asciiTheme="majorBidi" w:eastAsia="Times New Roman" w:hAnsiTheme="majorBidi" w:cstheme="majorBidi"/>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7" w15:restartNumberingAfterBreak="0">
    <w:nsid w:val="51A20B9C"/>
    <w:multiLevelType w:val="hybridMultilevel"/>
    <w:tmpl w:val="53B480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2662531"/>
    <w:multiLevelType w:val="hybridMultilevel"/>
    <w:tmpl w:val="29DEA46A"/>
    <w:lvl w:ilvl="0" w:tplc="E50C917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4B127BF"/>
    <w:multiLevelType w:val="hybridMultilevel"/>
    <w:tmpl w:val="F13E9764"/>
    <w:lvl w:ilvl="0" w:tplc="3D1CB77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2"/>
  </w:num>
  <w:num w:numId="2" w16cid:durableId="622808078">
    <w:abstractNumId w:val="5"/>
  </w:num>
  <w:num w:numId="3" w16cid:durableId="593628993">
    <w:abstractNumId w:val="3"/>
  </w:num>
  <w:num w:numId="4" w16cid:durableId="2084180205">
    <w:abstractNumId w:val="0"/>
  </w:num>
  <w:num w:numId="5" w16cid:durableId="533007313">
    <w:abstractNumId w:val="8"/>
  </w:num>
  <w:num w:numId="6" w16cid:durableId="1554463222">
    <w:abstractNumId w:val="1"/>
  </w:num>
  <w:num w:numId="7" w16cid:durableId="1579829510">
    <w:abstractNumId w:val="9"/>
  </w:num>
  <w:num w:numId="8" w16cid:durableId="52043054">
    <w:abstractNumId w:val="7"/>
  </w:num>
  <w:num w:numId="9" w16cid:durableId="1169708011">
    <w:abstractNumId w:val="4"/>
  </w:num>
  <w:num w:numId="10" w16cid:durableId="3829497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3081"/>
    <w:rsid w:val="0001624F"/>
    <w:rsid w:val="00036533"/>
    <w:rsid w:val="00070A22"/>
    <w:rsid w:val="00086D82"/>
    <w:rsid w:val="000A4150"/>
    <w:rsid w:val="000A7403"/>
    <w:rsid w:val="000B469B"/>
    <w:rsid w:val="000B5F13"/>
    <w:rsid w:val="000B6512"/>
    <w:rsid w:val="000C4699"/>
    <w:rsid w:val="000D0A0C"/>
    <w:rsid w:val="000D35DA"/>
    <w:rsid w:val="000E3C5A"/>
    <w:rsid w:val="000E5866"/>
    <w:rsid w:val="000E7831"/>
    <w:rsid w:val="000F0882"/>
    <w:rsid w:val="000F0B51"/>
    <w:rsid w:val="000F28AC"/>
    <w:rsid w:val="000F5CE3"/>
    <w:rsid w:val="000F60B2"/>
    <w:rsid w:val="001009CD"/>
    <w:rsid w:val="00100F3E"/>
    <w:rsid w:val="001020A6"/>
    <w:rsid w:val="00104DB5"/>
    <w:rsid w:val="00111A70"/>
    <w:rsid w:val="00111DE9"/>
    <w:rsid w:val="00117E92"/>
    <w:rsid w:val="001238F8"/>
    <w:rsid w:val="001417E0"/>
    <w:rsid w:val="001447E0"/>
    <w:rsid w:val="00150F3C"/>
    <w:rsid w:val="0015687B"/>
    <w:rsid w:val="00160F9C"/>
    <w:rsid w:val="0019630B"/>
    <w:rsid w:val="00196E47"/>
    <w:rsid w:val="001B015A"/>
    <w:rsid w:val="001B08F6"/>
    <w:rsid w:val="001C7A7A"/>
    <w:rsid w:val="001C7F9A"/>
    <w:rsid w:val="001D0026"/>
    <w:rsid w:val="001D3BDF"/>
    <w:rsid w:val="001D5403"/>
    <w:rsid w:val="001E63E6"/>
    <w:rsid w:val="001F524D"/>
    <w:rsid w:val="001F6BC6"/>
    <w:rsid w:val="00213B6A"/>
    <w:rsid w:val="00220E29"/>
    <w:rsid w:val="00223090"/>
    <w:rsid w:val="00235D1C"/>
    <w:rsid w:val="00260CB8"/>
    <w:rsid w:val="002659A6"/>
    <w:rsid w:val="00267D39"/>
    <w:rsid w:val="002846FF"/>
    <w:rsid w:val="002B076D"/>
    <w:rsid w:val="002D525A"/>
    <w:rsid w:val="002D55A9"/>
    <w:rsid w:val="002D6FEA"/>
    <w:rsid w:val="002F0B5F"/>
    <w:rsid w:val="00304E5C"/>
    <w:rsid w:val="00317D8A"/>
    <w:rsid w:val="00331EFF"/>
    <w:rsid w:val="00332F79"/>
    <w:rsid w:val="00351DCC"/>
    <w:rsid w:val="00352AB9"/>
    <w:rsid w:val="00354BFC"/>
    <w:rsid w:val="003705E7"/>
    <w:rsid w:val="00372CBB"/>
    <w:rsid w:val="00377DB7"/>
    <w:rsid w:val="00386146"/>
    <w:rsid w:val="003A4AC4"/>
    <w:rsid w:val="003A5B63"/>
    <w:rsid w:val="003B2381"/>
    <w:rsid w:val="003C178A"/>
    <w:rsid w:val="003D0AF7"/>
    <w:rsid w:val="003F0825"/>
    <w:rsid w:val="003F1C6C"/>
    <w:rsid w:val="00400B48"/>
    <w:rsid w:val="004019E4"/>
    <w:rsid w:val="00410918"/>
    <w:rsid w:val="00423833"/>
    <w:rsid w:val="0043594C"/>
    <w:rsid w:val="0043621F"/>
    <w:rsid w:val="004418C5"/>
    <w:rsid w:val="00471C21"/>
    <w:rsid w:val="00472265"/>
    <w:rsid w:val="004737F6"/>
    <w:rsid w:val="00474C08"/>
    <w:rsid w:val="004873A6"/>
    <w:rsid w:val="004A3C02"/>
    <w:rsid w:val="004A406F"/>
    <w:rsid w:val="004B1242"/>
    <w:rsid w:val="004B4E9A"/>
    <w:rsid w:val="004C0744"/>
    <w:rsid w:val="004C35D2"/>
    <w:rsid w:val="004C7C47"/>
    <w:rsid w:val="004D1E8A"/>
    <w:rsid w:val="004D64E7"/>
    <w:rsid w:val="004D6792"/>
    <w:rsid w:val="004D7D75"/>
    <w:rsid w:val="004E7C2A"/>
    <w:rsid w:val="004F535B"/>
    <w:rsid w:val="005002D1"/>
    <w:rsid w:val="00512BB4"/>
    <w:rsid w:val="005337D7"/>
    <w:rsid w:val="00535A0D"/>
    <w:rsid w:val="00536CD7"/>
    <w:rsid w:val="00546550"/>
    <w:rsid w:val="00546F24"/>
    <w:rsid w:val="005510CE"/>
    <w:rsid w:val="00566F73"/>
    <w:rsid w:val="00580AC3"/>
    <w:rsid w:val="00581072"/>
    <w:rsid w:val="00581EC0"/>
    <w:rsid w:val="00581F8A"/>
    <w:rsid w:val="0058566A"/>
    <w:rsid w:val="00591DBE"/>
    <w:rsid w:val="005947F5"/>
    <w:rsid w:val="005A30E6"/>
    <w:rsid w:val="005A561B"/>
    <w:rsid w:val="005B2EEC"/>
    <w:rsid w:val="005B3366"/>
    <w:rsid w:val="005B5965"/>
    <w:rsid w:val="005C1F18"/>
    <w:rsid w:val="005C3D44"/>
    <w:rsid w:val="005C3F23"/>
    <w:rsid w:val="005D1F2B"/>
    <w:rsid w:val="006006E7"/>
    <w:rsid w:val="00626BBB"/>
    <w:rsid w:val="0064116C"/>
    <w:rsid w:val="00647FB9"/>
    <w:rsid w:val="00655F6C"/>
    <w:rsid w:val="00665C43"/>
    <w:rsid w:val="00694945"/>
    <w:rsid w:val="006B2077"/>
    <w:rsid w:val="006C1C2A"/>
    <w:rsid w:val="006C7C4D"/>
    <w:rsid w:val="006D608F"/>
    <w:rsid w:val="006D77FF"/>
    <w:rsid w:val="006D7FCA"/>
    <w:rsid w:val="006E6EB3"/>
    <w:rsid w:val="006F19E1"/>
    <w:rsid w:val="006F367C"/>
    <w:rsid w:val="006F5F6A"/>
    <w:rsid w:val="007073CD"/>
    <w:rsid w:val="00717C85"/>
    <w:rsid w:val="007257DC"/>
    <w:rsid w:val="00730F4A"/>
    <w:rsid w:val="00766A10"/>
    <w:rsid w:val="00770E7E"/>
    <w:rsid w:val="00794D91"/>
    <w:rsid w:val="007A0285"/>
    <w:rsid w:val="007A230E"/>
    <w:rsid w:val="007A3123"/>
    <w:rsid w:val="007B78F4"/>
    <w:rsid w:val="007C1D33"/>
    <w:rsid w:val="007C3420"/>
    <w:rsid w:val="007D2779"/>
    <w:rsid w:val="007D7327"/>
    <w:rsid w:val="007F64DC"/>
    <w:rsid w:val="00800370"/>
    <w:rsid w:val="00806DD4"/>
    <w:rsid w:val="008150A3"/>
    <w:rsid w:val="0082607B"/>
    <w:rsid w:val="00826A26"/>
    <w:rsid w:val="00830E30"/>
    <w:rsid w:val="00832EE5"/>
    <w:rsid w:val="00833396"/>
    <w:rsid w:val="00835EE9"/>
    <w:rsid w:val="00837084"/>
    <w:rsid w:val="00843A9C"/>
    <w:rsid w:val="0084433A"/>
    <w:rsid w:val="008478BD"/>
    <w:rsid w:val="00880348"/>
    <w:rsid w:val="00882080"/>
    <w:rsid w:val="0088442A"/>
    <w:rsid w:val="00890909"/>
    <w:rsid w:val="008921DC"/>
    <w:rsid w:val="0089359B"/>
    <w:rsid w:val="00894374"/>
    <w:rsid w:val="008A792B"/>
    <w:rsid w:val="008B606F"/>
    <w:rsid w:val="008D27C5"/>
    <w:rsid w:val="008E7A62"/>
    <w:rsid w:val="008F08F4"/>
    <w:rsid w:val="009071E3"/>
    <w:rsid w:val="00912AED"/>
    <w:rsid w:val="00927803"/>
    <w:rsid w:val="009440CE"/>
    <w:rsid w:val="00944280"/>
    <w:rsid w:val="0094452A"/>
    <w:rsid w:val="00945AE7"/>
    <w:rsid w:val="00950C84"/>
    <w:rsid w:val="00980DFB"/>
    <w:rsid w:val="0099364B"/>
    <w:rsid w:val="0099598D"/>
    <w:rsid w:val="009B6B1F"/>
    <w:rsid w:val="009B7543"/>
    <w:rsid w:val="009C583C"/>
    <w:rsid w:val="009C7494"/>
    <w:rsid w:val="009C7E99"/>
    <w:rsid w:val="009E61AA"/>
    <w:rsid w:val="009F12EF"/>
    <w:rsid w:val="00A02317"/>
    <w:rsid w:val="00A03844"/>
    <w:rsid w:val="00A15AF9"/>
    <w:rsid w:val="00A20B92"/>
    <w:rsid w:val="00A25E3E"/>
    <w:rsid w:val="00A31740"/>
    <w:rsid w:val="00A446B4"/>
    <w:rsid w:val="00A46CB1"/>
    <w:rsid w:val="00A52577"/>
    <w:rsid w:val="00A72521"/>
    <w:rsid w:val="00A82918"/>
    <w:rsid w:val="00A84034"/>
    <w:rsid w:val="00A84D90"/>
    <w:rsid w:val="00AA44E3"/>
    <w:rsid w:val="00AA4FE6"/>
    <w:rsid w:val="00AA7D4D"/>
    <w:rsid w:val="00AE5CC6"/>
    <w:rsid w:val="00AF680F"/>
    <w:rsid w:val="00B01D64"/>
    <w:rsid w:val="00B04EB6"/>
    <w:rsid w:val="00B130F4"/>
    <w:rsid w:val="00B237D2"/>
    <w:rsid w:val="00B3481D"/>
    <w:rsid w:val="00B3522B"/>
    <w:rsid w:val="00B510B7"/>
    <w:rsid w:val="00B57E8D"/>
    <w:rsid w:val="00B63265"/>
    <w:rsid w:val="00B7356E"/>
    <w:rsid w:val="00B75F18"/>
    <w:rsid w:val="00B81FD5"/>
    <w:rsid w:val="00B91E12"/>
    <w:rsid w:val="00B935C7"/>
    <w:rsid w:val="00BA5DF4"/>
    <w:rsid w:val="00BA7C48"/>
    <w:rsid w:val="00BB59F5"/>
    <w:rsid w:val="00BB7118"/>
    <w:rsid w:val="00BC4135"/>
    <w:rsid w:val="00BD724E"/>
    <w:rsid w:val="00BE4D5C"/>
    <w:rsid w:val="00BF6549"/>
    <w:rsid w:val="00C04D5C"/>
    <w:rsid w:val="00C07AC2"/>
    <w:rsid w:val="00C17CE7"/>
    <w:rsid w:val="00C21C9D"/>
    <w:rsid w:val="00C25646"/>
    <w:rsid w:val="00C31F70"/>
    <w:rsid w:val="00C35AB6"/>
    <w:rsid w:val="00C42EE6"/>
    <w:rsid w:val="00C75F9A"/>
    <w:rsid w:val="00C76168"/>
    <w:rsid w:val="00C7738B"/>
    <w:rsid w:val="00C85163"/>
    <w:rsid w:val="00C86711"/>
    <w:rsid w:val="00C94632"/>
    <w:rsid w:val="00C97089"/>
    <w:rsid w:val="00CA0D1C"/>
    <w:rsid w:val="00CA0E52"/>
    <w:rsid w:val="00CC7FFE"/>
    <w:rsid w:val="00CD455A"/>
    <w:rsid w:val="00CD79F7"/>
    <w:rsid w:val="00CF28A2"/>
    <w:rsid w:val="00CF6701"/>
    <w:rsid w:val="00D163CB"/>
    <w:rsid w:val="00D21FDF"/>
    <w:rsid w:val="00D32C02"/>
    <w:rsid w:val="00D3316D"/>
    <w:rsid w:val="00D6213F"/>
    <w:rsid w:val="00D67FBD"/>
    <w:rsid w:val="00D85E63"/>
    <w:rsid w:val="00D86422"/>
    <w:rsid w:val="00D87A90"/>
    <w:rsid w:val="00D97867"/>
    <w:rsid w:val="00DA3044"/>
    <w:rsid w:val="00DA3FBF"/>
    <w:rsid w:val="00DA406D"/>
    <w:rsid w:val="00DC19A9"/>
    <w:rsid w:val="00DC782F"/>
    <w:rsid w:val="00DD4981"/>
    <w:rsid w:val="00DF7341"/>
    <w:rsid w:val="00E13E26"/>
    <w:rsid w:val="00E203D8"/>
    <w:rsid w:val="00E221F5"/>
    <w:rsid w:val="00E35A39"/>
    <w:rsid w:val="00E41E8D"/>
    <w:rsid w:val="00E44E6A"/>
    <w:rsid w:val="00E52098"/>
    <w:rsid w:val="00E539C2"/>
    <w:rsid w:val="00E566C6"/>
    <w:rsid w:val="00E566CB"/>
    <w:rsid w:val="00E65836"/>
    <w:rsid w:val="00E67B08"/>
    <w:rsid w:val="00E71A56"/>
    <w:rsid w:val="00E7456A"/>
    <w:rsid w:val="00E80884"/>
    <w:rsid w:val="00E866A7"/>
    <w:rsid w:val="00E9349C"/>
    <w:rsid w:val="00EB0182"/>
    <w:rsid w:val="00ED41E1"/>
    <w:rsid w:val="00EE73BC"/>
    <w:rsid w:val="00EF144B"/>
    <w:rsid w:val="00EF5AFF"/>
    <w:rsid w:val="00F14609"/>
    <w:rsid w:val="00F1651D"/>
    <w:rsid w:val="00F32960"/>
    <w:rsid w:val="00F32EB9"/>
    <w:rsid w:val="00F43250"/>
    <w:rsid w:val="00F46EBB"/>
    <w:rsid w:val="00F47ECB"/>
    <w:rsid w:val="00F618CF"/>
    <w:rsid w:val="00F61BA3"/>
    <w:rsid w:val="00F62A43"/>
    <w:rsid w:val="00F62C76"/>
    <w:rsid w:val="00F63F2D"/>
    <w:rsid w:val="00F727F0"/>
    <w:rsid w:val="00F7280D"/>
    <w:rsid w:val="00F85236"/>
    <w:rsid w:val="00F86D2A"/>
    <w:rsid w:val="00F93F09"/>
    <w:rsid w:val="00FA0B84"/>
    <w:rsid w:val="00FB0E53"/>
    <w:rsid w:val="00FB6F69"/>
    <w:rsid w:val="00FC397A"/>
    <w:rsid w:val="00FC6D2E"/>
    <w:rsid w:val="00FD139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9F1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1/w2fscibRf-4.pdf"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DE3BC-DB4E-4DDA-B55E-B4B0D0829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1228</TotalTime>
  <Pages>10</Pages>
  <Words>14110</Words>
  <Characters>8044</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22110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Gražina Kašinskienė</cp:lastModifiedBy>
  <cp:revision>287</cp:revision>
  <dcterms:created xsi:type="dcterms:W3CDTF">2025-04-18T08:33:00Z</dcterms:created>
  <dcterms:modified xsi:type="dcterms:W3CDTF">2026-06-29T08:02:00Z</dcterms:modified>
</cp:coreProperties>
</file>